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B521EC7" w14:textId="77777777" w:rsidR="00472F0F" w:rsidRPr="007616BB" w:rsidRDefault="00472F0F" w:rsidP="00472F0F">
      <w:pPr>
        <w:jc w:val="center"/>
        <w:rPr>
          <w:rFonts w:ascii="Georgia" w:hAnsi="Georgia"/>
          <w:b/>
          <w:sz w:val="28"/>
        </w:rPr>
      </w:pPr>
      <w:bookmarkStart w:id="0" w:name="_GoBack"/>
      <w:bookmarkEnd w:id="0"/>
      <w:r w:rsidRPr="007616BB">
        <w:rPr>
          <w:rFonts w:ascii="Georgia" w:hAnsi="Georgia"/>
          <w:b/>
          <w:i/>
          <w:sz w:val="28"/>
        </w:rPr>
        <w:t>An Upstream Battle: John Parker’s Personal War on Slavery</w:t>
      </w:r>
    </w:p>
    <w:p w14:paraId="68737BBA" w14:textId="77777777" w:rsidR="00472F0F" w:rsidRPr="007616BB" w:rsidRDefault="00472F0F" w:rsidP="00472F0F">
      <w:pPr>
        <w:jc w:val="center"/>
        <w:rPr>
          <w:rFonts w:ascii="Georgia" w:hAnsi="Georgia"/>
        </w:rPr>
      </w:pPr>
      <w:r w:rsidRPr="007616BB">
        <w:rPr>
          <w:rFonts w:ascii="Georgia" w:hAnsi="Georgia"/>
        </w:rPr>
        <w:t>Lesson Plans to Supplement Novel by Anne Stanton</w:t>
      </w:r>
    </w:p>
    <w:p w14:paraId="3EF09D2C" w14:textId="77777777" w:rsidR="00C13BC1" w:rsidRPr="00472F0F" w:rsidRDefault="00C13BC1" w:rsidP="00C13BC1">
      <w:pPr>
        <w:jc w:val="center"/>
        <w:rPr>
          <w:rFonts w:ascii="Georgia" w:hAnsi="Georgia"/>
          <w:sz w:val="22"/>
          <w:szCs w:val="22"/>
        </w:rPr>
      </w:pPr>
    </w:p>
    <w:p w14:paraId="0CA51CDF" w14:textId="77777777" w:rsidR="00472F0F" w:rsidRPr="00472F0F" w:rsidRDefault="00472F0F" w:rsidP="00472F0F">
      <w:pPr>
        <w:rPr>
          <w:rFonts w:ascii="Georgia" w:hAnsi="Georgia"/>
          <w:b/>
          <w:sz w:val="16"/>
          <w:szCs w:val="16"/>
        </w:rPr>
      </w:pPr>
    </w:p>
    <w:p w14:paraId="11B9C90A" w14:textId="2EF0506E" w:rsidR="005F4FEF" w:rsidRDefault="00C13BC1" w:rsidP="00C13BC1">
      <w:pPr>
        <w:rPr>
          <w:rFonts w:ascii="Georgia" w:hAnsi="Georgia"/>
          <w:b/>
        </w:rPr>
      </w:pPr>
      <w:r w:rsidRPr="007616BB">
        <w:rPr>
          <w:rFonts w:ascii="Georgia" w:hAnsi="Georgia"/>
          <w:b/>
        </w:rPr>
        <w:t xml:space="preserve">Overview: </w:t>
      </w:r>
    </w:p>
    <w:p w14:paraId="2FCA7EDF" w14:textId="200022C9" w:rsidR="00C13BC1" w:rsidRPr="00472F0F" w:rsidRDefault="00C13BC1" w:rsidP="005F4FEF">
      <w:pPr>
        <w:ind w:left="720"/>
        <w:rPr>
          <w:rFonts w:ascii="Georgia" w:hAnsi="Georgia"/>
          <w:sz w:val="23"/>
          <w:szCs w:val="23"/>
        </w:rPr>
      </w:pPr>
      <w:r w:rsidRPr="00472F0F">
        <w:rPr>
          <w:rFonts w:ascii="Georgia" w:hAnsi="Georgia"/>
          <w:sz w:val="23"/>
          <w:szCs w:val="23"/>
        </w:rPr>
        <w:t>John Parker was born into slavery in 1827. He earned his freedom by working in a foundry</w:t>
      </w:r>
      <w:r w:rsidR="00472F0F">
        <w:rPr>
          <w:rFonts w:ascii="Georgia" w:hAnsi="Georgia"/>
          <w:sz w:val="23"/>
          <w:szCs w:val="23"/>
        </w:rPr>
        <w:t>,</w:t>
      </w:r>
      <w:r w:rsidRPr="00472F0F">
        <w:rPr>
          <w:rFonts w:ascii="Georgia" w:hAnsi="Georgia"/>
          <w:sz w:val="23"/>
          <w:szCs w:val="23"/>
        </w:rPr>
        <w:t xml:space="preserve"> and then moved to Ohio where he</w:t>
      </w:r>
      <w:r w:rsidR="00472F0F">
        <w:rPr>
          <w:rFonts w:ascii="Georgia" w:hAnsi="Georgia"/>
          <w:sz w:val="23"/>
          <w:szCs w:val="23"/>
        </w:rPr>
        <w:t xml:space="preserve"> became</w:t>
      </w:r>
      <w:r w:rsidRPr="00472F0F">
        <w:rPr>
          <w:rFonts w:ascii="Georgia" w:hAnsi="Georgia"/>
          <w:sz w:val="23"/>
          <w:szCs w:val="23"/>
        </w:rPr>
        <w:t xml:space="preserve"> a successful business</w:t>
      </w:r>
      <w:r w:rsidR="00472F0F">
        <w:rPr>
          <w:rFonts w:ascii="Georgia" w:hAnsi="Georgia"/>
          <w:sz w:val="23"/>
          <w:szCs w:val="23"/>
        </w:rPr>
        <w:t>man</w:t>
      </w:r>
      <w:r w:rsidRPr="00472F0F">
        <w:rPr>
          <w:rFonts w:ascii="Georgia" w:hAnsi="Georgia"/>
          <w:sz w:val="23"/>
          <w:szCs w:val="23"/>
        </w:rPr>
        <w:t xml:space="preserve">, and, in the dark of night, helped hundreds of people escape slavery across the Ohio River. These lesson plans </w:t>
      </w:r>
      <w:r w:rsidR="005F4FEF" w:rsidRPr="00472F0F">
        <w:rPr>
          <w:rFonts w:ascii="Georgia" w:hAnsi="Georgia"/>
          <w:sz w:val="23"/>
          <w:szCs w:val="23"/>
        </w:rPr>
        <w:t>correspond to</w:t>
      </w:r>
      <w:r w:rsidRPr="00472F0F">
        <w:rPr>
          <w:rFonts w:ascii="Georgia" w:hAnsi="Georgia"/>
          <w:sz w:val="23"/>
          <w:szCs w:val="23"/>
        </w:rPr>
        <w:t xml:space="preserve"> the novel, </w:t>
      </w:r>
      <w:r w:rsidRPr="00472F0F">
        <w:rPr>
          <w:rFonts w:ascii="Georgia" w:hAnsi="Georgia"/>
          <w:i/>
          <w:sz w:val="23"/>
          <w:szCs w:val="23"/>
        </w:rPr>
        <w:t>An Upstream Battle: John Parker’s Personal War on Slavery</w:t>
      </w:r>
      <w:r w:rsidRPr="00472F0F">
        <w:rPr>
          <w:rFonts w:ascii="Georgia" w:hAnsi="Georgia"/>
          <w:sz w:val="23"/>
          <w:szCs w:val="23"/>
        </w:rPr>
        <w:t xml:space="preserve"> by Anne Stanton</w:t>
      </w:r>
      <w:r w:rsidR="005F4FEF" w:rsidRPr="00472F0F">
        <w:rPr>
          <w:rFonts w:ascii="Georgia" w:hAnsi="Georgia"/>
          <w:sz w:val="23"/>
          <w:szCs w:val="23"/>
        </w:rPr>
        <w:t>, based on Parker’s autobiography</w:t>
      </w:r>
      <w:r w:rsidRPr="00472F0F">
        <w:rPr>
          <w:rFonts w:ascii="Georgia" w:hAnsi="Georgia"/>
          <w:sz w:val="23"/>
          <w:szCs w:val="23"/>
        </w:rPr>
        <w:t>.</w:t>
      </w:r>
    </w:p>
    <w:p w14:paraId="7C6D6ABF" w14:textId="77777777" w:rsidR="00472F0F" w:rsidRPr="00472F0F" w:rsidRDefault="00472F0F" w:rsidP="00472F0F">
      <w:pPr>
        <w:rPr>
          <w:rFonts w:ascii="Georgia" w:hAnsi="Georgia"/>
          <w:b/>
          <w:sz w:val="16"/>
          <w:szCs w:val="16"/>
        </w:rPr>
      </w:pPr>
    </w:p>
    <w:p w14:paraId="5DC419A3" w14:textId="77777777" w:rsidR="00C13BC1" w:rsidRPr="00472F0F" w:rsidRDefault="00C13BC1" w:rsidP="00C13BC1">
      <w:pPr>
        <w:rPr>
          <w:rFonts w:ascii="Georgia" w:hAnsi="Georgia"/>
          <w:sz w:val="23"/>
          <w:szCs w:val="23"/>
        </w:rPr>
      </w:pPr>
      <w:r w:rsidRPr="00472F0F">
        <w:rPr>
          <w:rFonts w:ascii="Georgia" w:hAnsi="Georgia"/>
          <w:b/>
          <w:sz w:val="23"/>
          <w:szCs w:val="23"/>
        </w:rPr>
        <w:t>Subjects:</w:t>
      </w:r>
      <w:r w:rsidRPr="00472F0F">
        <w:rPr>
          <w:rFonts w:ascii="Georgia" w:hAnsi="Georgia"/>
          <w:sz w:val="23"/>
          <w:szCs w:val="23"/>
        </w:rPr>
        <w:t xml:space="preserve"> U.S. History, Social Studies, and English Language Arts</w:t>
      </w:r>
    </w:p>
    <w:p w14:paraId="35FEC42B" w14:textId="77777777" w:rsidR="00472F0F" w:rsidRPr="00472F0F" w:rsidRDefault="00472F0F" w:rsidP="00472F0F">
      <w:pPr>
        <w:rPr>
          <w:rFonts w:ascii="Georgia" w:hAnsi="Georgia"/>
          <w:b/>
          <w:sz w:val="23"/>
          <w:szCs w:val="23"/>
        </w:rPr>
      </w:pPr>
    </w:p>
    <w:p w14:paraId="0DDAE7E4" w14:textId="77777777" w:rsidR="00C13BC1" w:rsidRPr="00472F0F" w:rsidRDefault="00C13BC1" w:rsidP="00C13BC1">
      <w:pPr>
        <w:rPr>
          <w:rFonts w:ascii="Georgia" w:hAnsi="Georgia"/>
          <w:bCs/>
          <w:sz w:val="23"/>
          <w:szCs w:val="23"/>
        </w:rPr>
      </w:pPr>
      <w:r w:rsidRPr="00472F0F">
        <w:rPr>
          <w:rFonts w:ascii="Georgia" w:hAnsi="Georgia"/>
          <w:b/>
          <w:sz w:val="23"/>
          <w:szCs w:val="23"/>
        </w:rPr>
        <w:t xml:space="preserve">Estimated Time: </w:t>
      </w:r>
      <w:r w:rsidRPr="00472F0F">
        <w:rPr>
          <w:rFonts w:ascii="Georgia" w:hAnsi="Georgia"/>
          <w:bCs/>
          <w:sz w:val="23"/>
          <w:szCs w:val="23"/>
        </w:rPr>
        <w:t>3-4 weeks</w:t>
      </w:r>
    </w:p>
    <w:p w14:paraId="76E122BE" w14:textId="77777777" w:rsidR="00472F0F" w:rsidRPr="00472F0F" w:rsidRDefault="00472F0F" w:rsidP="00472F0F">
      <w:pPr>
        <w:rPr>
          <w:rFonts w:ascii="Georgia" w:hAnsi="Georgia"/>
          <w:b/>
          <w:sz w:val="23"/>
          <w:szCs w:val="23"/>
        </w:rPr>
      </w:pPr>
    </w:p>
    <w:p w14:paraId="4463FF31" w14:textId="77777777" w:rsidR="00C13BC1" w:rsidRPr="00472F0F" w:rsidRDefault="00C13BC1" w:rsidP="00C13BC1">
      <w:pPr>
        <w:rPr>
          <w:rFonts w:ascii="Georgia" w:hAnsi="Georgia"/>
          <w:sz w:val="23"/>
          <w:szCs w:val="23"/>
        </w:rPr>
      </w:pPr>
      <w:r w:rsidRPr="00472F0F">
        <w:rPr>
          <w:rFonts w:ascii="Georgia" w:hAnsi="Georgia"/>
          <w:b/>
          <w:sz w:val="23"/>
          <w:szCs w:val="23"/>
        </w:rPr>
        <w:t>Grade Level:</w:t>
      </w:r>
      <w:r w:rsidRPr="00472F0F">
        <w:rPr>
          <w:rFonts w:ascii="Georgia" w:hAnsi="Georgia"/>
          <w:sz w:val="23"/>
          <w:szCs w:val="23"/>
        </w:rPr>
        <w:t xml:space="preserve"> 8</w:t>
      </w:r>
    </w:p>
    <w:p w14:paraId="4DEF7826" w14:textId="77777777" w:rsidR="00472F0F" w:rsidRPr="00472F0F" w:rsidRDefault="00472F0F" w:rsidP="00472F0F">
      <w:pPr>
        <w:rPr>
          <w:rFonts w:ascii="Georgia" w:hAnsi="Georgia"/>
          <w:b/>
          <w:sz w:val="23"/>
          <w:szCs w:val="23"/>
        </w:rPr>
      </w:pPr>
    </w:p>
    <w:p w14:paraId="37F78435" w14:textId="77777777" w:rsidR="00C13BC1" w:rsidRPr="00472F0F" w:rsidRDefault="00C13BC1" w:rsidP="00C13BC1">
      <w:pPr>
        <w:rPr>
          <w:rFonts w:ascii="Georgia" w:hAnsi="Georgia"/>
          <w:b/>
          <w:sz w:val="23"/>
          <w:szCs w:val="23"/>
        </w:rPr>
      </w:pPr>
      <w:r w:rsidRPr="00472F0F">
        <w:rPr>
          <w:rFonts w:ascii="Georgia" w:hAnsi="Georgia"/>
          <w:b/>
          <w:sz w:val="23"/>
          <w:szCs w:val="23"/>
        </w:rPr>
        <w:t>Relevant National Common Core Standards:</w:t>
      </w:r>
    </w:p>
    <w:p w14:paraId="2D97B760" w14:textId="77777777" w:rsidR="00C13BC1" w:rsidRPr="00472F0F" w:rsidRDefault="00C13BC1" w:rsidP="00C13BC1">
      <w:pPr>
        <w:rPr>
          <w:rFonts w:ascii="Georgia" w:hAnsi="Georgia"/>
          <w:b/>
          <w:sz w:val="23"/>
          <w:szCs w:val="23"/>
        </w:rPr>
      </w:pPr>
    </w:p>
    <w:p w14:paraId="3062BAB6" w14:textId="0121884B" w:rsidR="00C13BC1" w:rsidRPr="00472F0F" w:rsidRDefault="00C13BC1" w:rsidP="00C13BC1">
      <w:pPr>
        <w:rPr>
          <w:rFonts w:ascii="Georgia" w:hAnsi="Georgia"/>
          <w:bCs/>
          <w:sz w:val="23"/>
          <w:szCs w:val="23"/>
        </w:rPr>
      </w:pPr>
      <w:r w:rsidRPr="00472F0F">
        <w:rPr>
          <w:rFonts w:ascii="Georgia" w:hAnsi="Georgia"/>
          <w:bCs/>
          <w:sz w:val="23"/>
          <w:szCs w:val="23"/>
        </w:rPr>
        <w:t>CCSS Reading Standards for Literature Grade 8:</w:t>
      </w:r>
    </w:p>
    <w:p w14:paraId="56A1B3FA" w14:textId="1C730BAD" w:rsidR="00C13BC1" w:rsidRPr="00472F0F" w:rsidRDefault="00C13BC1" w:rsidP="00C13BC1">
      <w:pPr>
        <w:pStyle w:val="ListParagraph"/>
        <w:numPr>
          <w:ilvl w:val="0"/>
          <w:numId w:val="1"/>
        </w:numPr>
        <w:rPr>
          <w:rFonts w:ascii="Georgia" w:hAnsi="Georgia"/>
          <w:bCs/>
          <w:sz w:val="23"/>
          <w:szCs w:val="23"/>
        </w:rPr>
      </w:pPr>
      <w:r w:rsidRPr="00472F0F">
        <w:rPr>
          <w:rFonts w:ascii="Georgia" w:hAnsi="Georgia"/>
          <w:bCs/>
          <w:sz w:val="23"/>
          <w:szCs w:val="23"/>
        </w:rPr>
        <w:t>8.1: Cite the textual evidence that most strongly supports an analysis of what the text says explicitly as well as inferences drawn from the text.</w:t>
      </w:r>
    </w:p>
    <w:p w14:paraId="14827230" w14:textId="31BDDD83" w:rsidR="00C13BC1" w:rsidRPr="00472F0F" w:rsidRDefault="00C13BC1" w:rsidP="00C13BC1">
      <w:pPr>
        <w:pStyle w:val="ListParagraph"/>
        <w:numPr>
          <w:ilvl w:val="0"/>
          <w:numId w:val="1"/>
        </w:numPr>
        <w:rPr>
          <w:rFonts w:ascii="Georgia" w:hAnsi="Georgia"/>
          <w:bCs/>
          <w:sz w:val="23"/>
          <w:szCs w:val="23"/>
        </w:rPr>
      </w:pPr>
      <w:r w:rsidRPr="00472F0F">
        <w:rPr>
          <w:rFonts w:ascii="Georgia" w:hAnsi="Georgia"/>
          <w:bCs/>
          <w:sz w:val="23"/>
          <w:szCs w:val="23"/>
        </w:rPr>
        <w:t>8.2: Determine a theme or central idea of a text and analyze its development over the course of the text, including its relationship to the characters, setting, and plot; provide an objective summary of the text.</w:t>
      </w:r>
    </w:p>
    <w:p w14:paraId="6B635248" w14:textId="740D25CD" w:rsidR="00C13BC1" w:rsidRPr="00472F0F" w:rsidRDefault="00C13BC1" w:rsidP="00C13BC1">
      <w:pPr>
        <w:pStyle w:val="ListParagraph"/>
        <w:numPr>
          <w:ilvl w:val="0"/>
          <w:numId w:val="1"/>
        </w:numPr>
        <w:rPr>
          <w:rFonts w:ascii="Georgia" w:hAnsi="Georgia"/>
          <w:bCs/>
          <w:sz w:val="23"/>
          <w:szCs w:val="23"/>
        </w:rPr>
      </w:pPr>
      <w:r w:rsidRPr="00472F0F">
        <w:rPr>
          <w:rFonts w:ascii="Georgia" w:hAnsi="Georgia"/>
          <w:bCs/>
          <w:sz w:val="23"/>
          <w:szCs w:val="23"/>
        </w:rPr>
        <w:t>8.4: Determine the meaning of words and phrases as they are used in a text, including figurative and connotative meanings; analyze the impact of specific word choices on meaning and tone, including analogies or allusions to other texts.</w:t>
      </w:r>
    </w:p>
    <w:p w14:paraId="37701991" w14:textId="77777777" w:rsidR="00472F0F" w:rsidRPr="00472F0F" w:rsidRDefault="00472F0F" w:rsidP="00472F0F">
      <w:pPr>
        <w:pStyle w:val="ListParagraph"/>
        <w:rPr>
          <w:rFonts w:ascii="Georgia" w:hAnsi="Georgia"/>
          <w:bCs/>
          <w:sz w:val="16"/>
          <w:szCs w:val="16"/>
        </w:rPr>
      </w:pPr>
    </w:p>
    <w:p w14:paraId="5C5892DC" w14:textId="67E7B10A" w:rsidR="00C13BC1" w:rsidRPr="00472F0F" w:rsidRDefault="00C13BC1" w:rsidP="00C13BC1">
      <w:pPr>
        <w:rPr>
          <w:rFonts w:ascii="Georgia" w:hAnsi="Georgia"/>
          <w:bCs/>
          <w:sz w:val="23"/>
          <w:szCs w:val="23"/>
        </w:rPr>
      </w:pPr>
      <w:r w:rsidRPr="00472F0F">
        <w:rPr>
          <w:rFonts w:ascii="Georgia" w:hAnsi="Georgia"/>
          <w:bCs/>
          <w:sz w:val="23"/>
          <w:szCs w:val="23"/>
        </w:rPr>
        <w:t>CCSS Writing Standards Grade 8:</w:t>
      </w:r>
    </w:p>
    <w:p w14:paraId="4D06E1C1" w14:textId="4521BF19" w:rsidR="00C13BC1" w:rsidRPr="00472F0F" w:rsidRDefault="00C13BC1" w:rsidP="00C13BC1">
      <w:pPr>
        <w:pStyle w:val="ListParagraph"/>
        <w:numPr>
          <w:ilvl w:val="0"/>
          <w:numId w:val="2"/>
        </w:numPr>
        <w:rPr>
          <w:rFonts w:ascii="Georgia" w:hAnsi="Georgia"/>
          <w:bCs/>
          <w:sz w:val="23"/>
          <w:szCs w:val="23"/>
        </w:rPr>
      </w:pPr>
      <w:r w:rsidRPr="00472F0F">
        <w:rPr>
          <w:rFonts w:ascii="Georgia" w:hAnsi="Georgia"/>
          <w:bCs/>
          <w:sz w:val="23"/>
          <w:szCs w:val="23"/>
        </w:rPr>
        <w:t>8.1: Write arguments to support claims with clear reasons and relevant evidence.</w:t>
      </w:r>
    </w:p>
    <w:p w14:paraId="1C0F8F2B" w14:textId="1B0CAA1B" w:rsidR="00C13BC1" w:rsidRPr="00472F0F" w:rsidRDefault="00C13BC1" w:rsidP="00C13BC1">
      <w:pPr>
        <w:pStyle w:val="ListParagraph"/>
        <w:numPr>
          <w:ilvl w:val="0"/>
          <w:numId w:val="2"/>
        </w:numPr>
        <w:rPr>
          <w:rFonts w:ascii="Georgia" w:hAnsi="Georgia"/>
          <w:bCs/>
          <w:sz w:val="23"/>
          <w:szCs w:val="23"/>
        </w:rPr>
      </w:pPr>
      <w:r w:rsidRPr="00472F0F">
        <w:rPr>
          <w:rFonts w:ascii="Georgia" w:hAnsi="Georgia"/>
          <w:bCs/>
          <w:sz w:val="23"/>
          <w:szCs w:val="23"/>
        </w:rPr>
        <w:t xml:space="preserve">8.4: Produce clear and coherent writing in which the development, organization, and style are appropriate to task, purpose, and audience. </w:t>
      </w:r>
    </w:p>
    <w:p w14:paraId="1BF4273C" w14:textId="19790233" w:rsidR="00C13BC1" w:rsidRPr="00472F0F" w:rsidRDefault="00C13BC1" w:rsidP="00C13BC1">
      <w:pPr>
        <w:pStyle w:val="ListParagraph"/>
        <w:numPr>
          <w:ilvl w:val="0"/>
          <w:numId w:val="2"/>
        </w:numPr>
        <w:rPr>
          <w:rFonts w:ascii="Georgia" w:hAnsi="Georgia"/>
          <w:bCs/>
          <w:sz w:val="23"/>
          <w:szCs w:val="23"/>
        </w:rPr>
      </w:pPr>
      <w:r w:rsidRPr="00472F0F">
        <w:rPr>
          <w:rFonts w:ascii="Georgia" w:hAnsi="Georgia"/>
          <w:bCs/>
          <w:sz w:val="23"/>
          <w:szCs w:val="23"/>
        </w:rPr>
        <w:t>8.9: Draw evidence from literary or information</w:t>
      </w:r>
      <w:r w:rsidR="003A6BEF" w:rsidRPr="00472F0F">
        <w:rPr>
          <w:rFonts w:ascii="Georgia" w:hAnsi="Georgia"/>
          <w:bCs/>
          <w:sz w:val="23"/>
          <w:szCs w:val="23"/>
        </w:rPr>
        <w:t>al</w:t>
      </w:r>
      <w:r w:rsidRPr="00472F0F">
        <w:rPr>
          <w:rFonts w:ascii="Georgia" w:hAnsi="Georgia"/>
          <w:bCs/>
          <w:sz w:val="23"/>
          <w:szCs w:val="23"/>
        </w:rPr>
        <w:t xml:space="preserve"> texts to support analysis, reflection, and research.</w:t>
      </w:r>
    </w:p>
    <w:p w14:paraId="7B4E9891" w14:textId="77777777" w:rsidR="00472F0F" w:rsidRPr="00472F0F" w:rsidRDefault="00472F0F" w:rsidP="00472F0F">
      <w:pPr>
        <w:pStyle w:val="ListParagraph"/>
        <w:rPr>
          <w:rFonts w:ascii="Georgia" w:hAnsi="Georgia"/>
          <w:b/>
          <w:sz w:val="16"/>
          <w:szCs w:val="16"/>
        </w:rPr>
      </w:pPr>
    </w:p>
    <w:p w14:paraId="0091EEA2" w14:textId="5B1C537E" w:rsidR="00C13BC1" w:rsidRPr="00472F0F" w:rsidRDefault="00C13BC1" w:rsidP="00C13BC1">
      <w:pPr>
        <w:rPr>
          <w:rFonts w:ascii="Georgia" w:hAnsi="Georgia"/>
          <w:bCs/>
          <w:sz w:val="23"/>
          <w:szCs w:val="23"/>
        </w:rPr>
      </w:pPr>
      <w:r w:rsidRPr="00472F0F">
        <w:rPr>
          <w:rFonts w:ascii="Georgia" w:hAnsi="Georgia"/>
          <w:bCs/>
          <w:sz w:val="23"/>
          <w:szCs w:val="23"/>
        </w:rPr>
        <w:t>CCSS Reading Standards for Literacy in History/Social Studies Grades 6-8:</w:t>
      </w:r>
    </w:p>
    <w:p w14:paraId="797C7B6A" w14:textId="0ECB665A" w:rsidR="00C13BC1" w:rsidRPr="00472F0F" w:rsidRDefault="00C13BC1" w:rsidP="00C13BC1">
      <w:pPr>
        <w:pStyle w:val="ListParagraph"/>
        <w:numPr>
          <w:ilvl w:val="0"/>
          <w:numId w:val="3"/>
        </w:numPr>
        <w:rPr>
          <w:rFonts w:ascii="Georgia" w:hAnsi="Georgia"/>
          <w:bCs/>
          <w:sz w:val="23"/>
          <w:szCs w:val="23"/>
        </w:rPr>
      </w:pPr>
      <w:r w:rsidRPr="00472F0F">
        <w:rPr>
          <w:rFonts w:ascii="Georgia" w:hAnsi="Georgia"/>
          <w:bCs/>
          <w:sz w:val="23"/>
          <w:szCs w:val="23"/>
        </w:rPr>
        <w:t>6-8.1: Cite specific textual evidence to support analysis of primary and secondary sources.</w:t>
      </w:r>
    </w:p>
    <w:p w14:paraId="3797850D" w14:textId="3989C637" w:rsidR="00C13BC1" w:rsidRPr="00472F0F" w:rsidRDefault="00C13BC1" w:rsidP="00C13BC1">
      <w:pPr>
        <w:pStyle w:val="ListParagraph"/>
        <w:numPr>
          <w:ilvl w:val="0"/>
          <w:numId w:val="3"/>
        </w:numPr>
        <w:rPr>
          <w:rFonts w:ascii="Georgia" w:hAnsi="Georgia"/>
          <w:bCs/>
          <w:sz w:val="23"/>
          <w:szCs w:val="23"/>
        </w:rPr>
      </w:pPr>
      <w:r w:rsidRPr="00472F0F">
        <w:rPr>
          <w:rFonts w:ascii="Georgia" w:hAnsi="Georgia"/>
          <w:bCs/>
          <w:sz w:val="23"/>
          <w:szCs w:val="23"/>
        </w:rPr>
        <w:t>6-8.2: Determine the central ideas or information of a primary or secondary source; provide an accurate summary of the source distinct from prior knowledge or opinions.</w:t>
      </w:r>
    </w:p>
    <w:p w14:paraId="4AD8062F" w14:textId="77777777" w:rsidR="00C13BC1" w:rsidRPr="00472F0F" w:rsidRDefault="00C13BC1" w:rsidP="00C13BC1">
      <w:pPr>
        <w:pStyle w:val="ListParagraph"/>
        <w:numPr>
          <w:ilvl w:val="0"/>
          <w:numId w:val="3"/>
        </w:numPr>
        <w:rPr>
          <w:rFonts w:ascii="Georgia" w:hAnsi="Georgia"/>
          <w:bCs/>
          <w:sz w:val="23"/>
          <w:szCs w:val="23"/>
        </w:rPr>
      </w:pPr>
      <w:r w:rsidRPr="00472F0F">
        <w:rPr>
          <w:rFonts w:ascii="Georgia" w:hAnsi="Georgia"/>
          <w:bCs/>
          <w:sz w:val="23"/>
          <w:szCs w:val="23"/>
        </w:rPr>
        <w:t>6-8.4: Determine the meaning of words and phrases as they are used in a text, including vocabulary specific to domains related to history/social studies.</w:t>
      </w:r>
    </w:p>
    <w:p w14:paraId="17BC13C1" w14:textId="77777777" w:rsidR="00472F0F" w:rsidRPr="00472F0F" w:rsidRDefault="00472F0F" w:rsidP="00472F0F">
      <w:pPr>
        <w:pStyle w:val="ListParagraph"/>
        <w:rPr>
          <w:rFonts w:ascii="Georgia" w:hAnsi="Georgia"/>
          <w:b/>
          <w:sz w:val="16"/>
          <w:szCs w:val="16"/>
        </w:rPr>
      </w:pPr>
    </w:p>
    <w:p w14:paraId="1FF6050D" w14:textId="62C14B15" w:rsidR="00C13BC1" w:rsidRPr="00472F0F" w:rsidRDefault="00C13BC1" w:rsidP="00C13BC1">
      <w:pPr>
        <w:rPr>
          <w:rFonts w:ascii="Georgia" w:hAnsi="Georgia"/>
          <w:bCs/>
          <w:sz w:val="23"/>
          <w:szCs w:val="23"/>
        </w:rPr>
      </w:pPr>
      <w:r w:rsidRPr="00472F0F">
        <w:rPr>
          <w:rFonts w:ascii="Georgia" w:hAnsi="Georgia"/>
          <w:b/>
          <w:sz w:val="23"/>
          <w:szCs w:val="23"/>
        </w:rPr>
        <w:t xml:space="preserve">Pre-Reading Activity: </w:t>
      </w:r>
      <w:r w:rsidRPr="00472F0F">
        <w:rPr>
          <w:rFonts w:ascii="Georgia" w:hAnsi="Georgia"/>
          <w:bCs/>
          <w:sz w:val="23"/>
          <w:szCs w:val="23"/>
        </w:rPr>
        <w:t>Background WebQuest</w:t>
      </w:r>
    </w:p>
    <w:p w14:paraId="007DF5E2" w14:textId="77777777" w:rsidR="00472F0F" w:rsidRPr="00472F0F" w:rsidRDefault="00472F0F" w:rsidP="00472F0F">
      <w:pPr>
        <w:rPr>
          <w:rFonts w:ascii="Georgia" w:hAnsi="Georgia"/>
          <w:b/>
          <w:sz w:val="16"/>
          <w:szCs w:val="16"/>
        </w:rPr>
      </w:pPr>
    </w:p>
    <w:p w14:paraId="14A2E623" w14:textId="05BFB2AE" w:rsidR="00C13BC1" w:rsidRPr="00472F0F" w:rsidRDefault="00C13BC1" w:rsidP="00C13BC1">
      <w:pPr>
        <w:rPr>
          <w:rFonts w:ascii="Georgia" w:hAnsi="Georgia"/>
          <w:bCs/>
          <w:sz w:val="23"/>
          <w:szCs w:val="23"/>
        </w:rPr>
      </w:pPr>
      <w:r w:rsidRPr="00472F0F">
        <w:rPr>
          <w:rFonts w:ascii="Georgia" w:hAnsi="Georgia"/>
          <w:b/>
          <w:sz w:val="23"/>
          <w:szCs w:val="23"/>
        </w:rPr>
        <w:t>During Reading Activi</w:t>
      </w:r>
      <w:r w:rsidR="003A6BEF" w:rsidRPr="00472F0F">
        <w:rPr>
          <w:rFonts w:ascii="Georgia" w:hAnsi="Georgia"/>
          <w:b/>
          <w:sz w:val="23"/>
          <w:szCs w:val="23"/>
        </w:rPr>
        <w:t>ty</w:t>
      </w:r>
      <w:r w:rsidRPr="00472F0F">
        <w:rPr>
          <w:rFonts w:ascii="Georgia" w:hAnsi="Georgia"/>
          <w:b/>
          <w:sz w:val="23"/>
          <w:szCs w:val="23"/>
        </w:rPr>
        <w:t xml:space="preserve">: </w:t>
      </w:r>
      <w:r w:rsidR="003A6BEF" w:rsidRPr="00472F0F">
        <w:rPr>
          <w:rFonts w:ascii="Georgia" w:hAnsi="Georgia"/>
          <w:bCs/>
          <w:sz w:val="23"/>
          <w:szCs w:val="23"/>
        </w:rPr>
        <w:t xml:space="preserve">Chapter </w:t>
      </w:r>
      <w:r w:rsidRPr="00472F0F">
        <w:rPr>
          <w:rFonts w:ascii="Georgia" w:hAnsi="Georgia"/>
          <w:bCs/>
          <w:sz w:val="23"/>
          <w:szCs w:val="23"/>
        </w:rPr>
        <w:t>Vocabulary and Reading Questions</w:t>
      </w:r>
      <w:r w:rsidR="003A6BEF" w:rsidRPr="00472F0F">
        <w:rPr>
          <w:rFonts w:ascii="Georgia" w:hAnsi="Georgia"/>
          <w:bCs/>
          <w:sz w:val="23"/>
          <w:szCs w:val="23"/>
        </w:rPr>
        <w:t xml:space="preserve"> </w:t>
      </w:r>
    </w:p>
    <w:p w14:paraId="47D61EEE" w14:textId="77777777" w:rsidR="00472F0F" w:rsidRPr="00472F0F" w:rsidRDefault="00472F0F" w:rsidP="00472F0F">
      <w:pPr>
        <w:rPr>
          <w:rFonts w:ascii="Georgia" w:hAnsi="Georgia"/>
          <w:b/>
          <w:sz w:val="16"/>
          <w:szCs w:val="16"/>
        </w:rPr>
      </w:pPr>
    </w:p>
    <w:p w14:paraId="091BEA0D" w14:textId="450A4F74" w:rsidR="001873BF" w:rsidRPr="00472F0F" w:rsidRDefault="00C13BC1" w:rsidP="00C13BC1">
      <w:pPr>
        <w:rPr>
          <w:rFonts w:ascii="Georgia" w:hAnsi="Georgia"/>
          <w:bCs/>
          <w:sz w:val="23"/>
          <w:szCs w:val="23"/>
        </w:rPr>
      </w:pPr>
      <w:r w:rsidRPr="00472F0F">
        <w:rPr>
          <w:rFonts w:ascii="Georgia" w:hAnsi="Georgia"/>
          <w:b/>
          <w:sz w:val="23"/>
          <w:szCs w:val="23"/>
        </w:rPr>
        <w:t xml:space="preserve">Post-Reading Activity: </w:t>
      </w:r>
      <w:r w:rsidRPr="00472F0F">
        <w:rPr>
          <w:rFonts w:ascii="Georgia" w:hAnsi="Georgia"/>
          <w:bCs/>
          <w:sz w:val="23"/>
          <w:szCs w:val="23"/>
        </w:rPr>
        <w:t>Reflection Writing Prompts</w:t>
      </w:r>
      <w:r w:rsidR="00472F0F">
        <w:rPr>
          <w:rFonts w:ascii="Georgia" w:hAnsi="Georgia"/>
          <w:bCs/>
          <w:sz w:val="23"/>
          <w:szCs w:val="23"/>
        </w:rPr>
        <w:t xml:space="preserve"> </w:t>
      </w:r>
    </w:p>
    <w:sectPr w:rsidR="001873BF" w:rsidRPr="00472F0F" w:rsidSect="002A11B2">
      <w:footerReference w:type="default" r:id="rId7"/>
      <w:headerReference w:type="first" r:id="rId8"/>
      <w:pgSz w:w="12240" w:h="15840"/>
      <w:pgMar w:top="1440" w:right="1440" w:bottom="1440" w:left="1440" w:header="720" w:footer="720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1EF86A7" w14:textId="77777777" w:rsidR="002C1C53" w:rsidRDefault="002C1C53" w:rsidP="002A11B2">
      <w:r>
        <w:separator/>
      </w:r>
    </w:p>
  </w:endnote>
  <w:endnote w:type="continuationSeparator" w:id="0">
    <w:p w14:paraId="5111A9FF" w14:textId="77777777" w:rsidR="002C1C53" w:rsidRDefault="002C1C53" w:rsidP="002A11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1150B7C" w14:textId="01B39AC9" w:rsidR="00390A89" w:rsidRPr="00390A89" w:rsidRDefault="00390A89">
    <w:pPr>
      <w:pStyle w:val="Footer"/>
      <w:rPr>
        <w:rFonts w:ascii="Georgia" w:hAnsi="Georgia"/>
        <w:sz w:val="20"/>
        <w:szCs w:val="20"/>
      </w:rPr>
    </w:pPr>
    <w:r w:rsidRPr="00390A89">
      <w:rPr>
        <w:rFonts w:ascii="Georgia" w:hAnsi="Georgia"/>
        <w:i/>
        <w:iCs/>
        <w:sz w:val="20"/>
        <w:szCs w:val="20"/>
      </w:rPr>
      <w:t>An Upstream Battle</w:t>
    </w:r>
    <w:r w:rsidRPr="00390A89">
      <w:rPr>
        <w:rFonts w:ascii="Georgia" w:hAnsi="Georgia"/>
        <w:sz w:val="20"/>
        <w:szCs w:val="20"/>
      </w:rPr>
      <w:t xml:space="preserve"> Unit Overview</w:t>
    </w:r>
  </w:p>
  <w:p w14:paraId="70D54805" w14:textId="77777777" w:rsidR="002A11B2" w:rsidRDefault="002A11B2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5966B76" w14:textId="77777777" w:rsidR="002C1C53" w:rsidRDefault="002C1C53" w:rsidP="002A11B2">
      <w:r>
        <w:separator/>
      </w:r>
    </w:p>
  </w:footnote>
  <w:footnote w:type="continuationSeparator" w:id="0">
    <w:p w14:paraId="24D431F1" w14:textId="77777777" w:rsidR="002C1C53" w:rsidRDefault="002C1C53" w:rsidP="002A11B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330987647"/>
      <w:docPartObj>
        <w:docPartGallery w:val="Page Numbers (Top of Page)"/>
        <w:docPartUnique/>
      </w:docPartObj>
    </w:sdtPr>
    <w:sdtEndPr>
      <w:rPr>
        <w:noProof/>
      </w:rPr>
    </w:sdtEndPr>
    <w:sdtContent>
      <w:p w14:paraId="2A739F2D" w14:textId="2C548D75" w:rsidR="002A11B2" w:rsidRDefault="002A11B2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1EF04D40" w14:textId="77777777" w:rsidR="002A11B2" w:rsidRDefault="002A11B2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081FBE"/>
    <w:multiLevelType w:val="hybridMultilevel"/>
    <w:tmpl w:val="CAF834FE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5A60C89"/>
    <w:multiLevelType w:val="hybridMultilevel"/>
    <w:tmpl w:val="E3CE04E0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44B68DD"/>
    <w:multiLevelType w:val="hybridMultilevel"/>
    <w:tmpl w:val="47AE6AD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3BC1"/>
    <w:rsid w:val="00146990"/>
    <w:rsid w:val="001538B6"/>
    <w:rsid w:val="002A11B2"/>
    <w:rsid w:val="002C1C53"/>
    <w:rsid w:val="002E2174"/>
    <w:rsid w:val="00390A89"/>
    <w:rsid w:val="003A6BEF"/>
    <w:rsid w:val="00472F0F"/>
    <w:rsid w:val="004E3427"/>
    <w:rsid w:val="00511E37"/>
    <w:rsid w:val="005E52EF"/>
    <w:rsid w:val="005F4FEF"/>
    <w:rsid w:val="009A5F60"/>
    <w:rsid w:val="00B51897"/>
    <w:rsid w:val="00BE3092"/>
    <w:rsid w:val="00C13BC1"/>
    <w:rsid w:val="00CA7A79"/>
    <w:rsid w:val="00FB62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BD126D"/>
  <w15:chartTrackingRefBased/>
  <w15:docId w15:val="{D1D7EC83-A061-C34F-A77B-DAD5846C52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4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13BC1"/>
    <w:rPr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13BC1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2A11B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A11B2"/>
    <w:rPr>
      <w:rFonts w:ascii="Segoe UI" w:hAnsi="Segoe UI" w:cs="Segoe UI"/>
      <w:sz w:val="18"/>
      <w:szCs w:val="18"/>
      <w:lang w:eastAsia="en-US"/>
    </w:rPr>
  </w:style>
  <w:style w:type="paragraph" w:styleId="Header">
    <w:name w:val="header"/>
    <w:basedOn w:val="Normal"/>
    <w:link w:val="HeaderChar"/>
    <w:uiPriority w:val="99"/>
    <w:unhideWhenUsed/>
    <w:rsid w:val="002A11B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A11B2"/>
    <w:rPr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2A11B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A11B2"/>
    <w:rPr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346</Words>
  <Characters>1978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Katelyn Newcombe</dc:creator>
  <cp:keywords/>
  <dc:description/>
  <cp:lastModifiedBy> </cp:lastModifiedBy>
  <cp:revision>2</cp:revision>
  <cp:lastPrinted>2019-07-30T21:25:00Z</cp:lastPrinted>
  <dcterms:created xsi:type="dcterms:W3CDTF">2019-09-06T01:41:00Z</dcterms:created>
  <dcterms:modified xsi:type="dcterms:W3CDTF">2019-09-06T01:41:00Z</dcterms:modified>
</cp:coreProperties>
</file>