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F6F1F29" w14:textId="77777777" w:rsidR="008C23A0" w:rsidRDefault="008C23A0" w:rsidP="008C23A0">
      <w:pPr>
        <w:jc w:val="center"/>
        <w:rPr>
          <w:rFonts w:ascii="Georgia" w:hAnsi="Georgia"/>
          <w:b/>
          <w:i/>
          <w:iCs/>
          <w:u w:val="single"/>
        </w:rPr>
      </w:pPr>
      <w:bookmarkStart w:id="0" w:name="_GoBack"/>
      <w:bookmarkEnd w:id="0"/>
      <w:r>
        <w:rPr>
          <w:rFonts w:ascii="Georgia" w:hAnsi="Georgia"/>
          <w:b/>
          <w:u w:val="single"/>
        </w:rPr>
        <w:t>Pre-Reading Activity: Background WebQuest</w:t>
      </w:r>
    </w:p>
    <w:p w14:paraId="450B63D3" w14:textId="77777777" w:rsidR="008C23A0" w:rsidRDefault="008C23A0" w:rsidP="008C23A0">
      <w:pPr>
        <w:jc w:val="center"/>
        <w:rPr>
          <w:rFonts w:ascii="Georgia" w:hAnsi="Georgia"/>
          <w:b/>
          <w:i/>
          <w:iCs/>
          <w:u w:val="single"/>
        </w:rPr>
      </w:pPr>
    </w:p>
    <w:p w14:paraId="119D29BD" w14:textId="28763BD4" w:rsidR="008C23A0" w:rsidRPr="004560E6" w:rsidRDefault="004560E6" w:rsidP="008C23A0">
      <w:pPr>
        <w:rPr>
          <w:rFonts w:ascii="Georgia" w:hAnsi="Georgia"/>
          <w:bCs/>
        </w:rPr>
      </w:pPr>
      <w:r>
        <w:rPr>
          <w:rFonts w:ascii="Georgia" w:hAnsi="Georgia"/>
          <w:bCs/>
          <w:i/>
          <w:iCs/>
        </w:rPr>
        <w:t xml:space="preserve">Directions: Go to each provided link and answer the questions that will give you background to better understand </w:t>
      </w:r>
      <w:r>
        <w:rPr>
          <w:rFonts w:ascii="Georgia" w:hAnsi="Georgia"/>
          <w:bCs/>
        </w:rPr>
        <w:t>An Upstream Battle: John Parker’s Personal War on Slavery.</w:t>
      </w:r>
    </w:p>
    <w:p w14:paraId="5865D80A" w14:textId="77777777" w:rsidR="00F50582" w:rsidRPr="004560E6" w:rsidRDefault="00F50582" w:rsidP="008C23A0">
      <w:pPr>
        <w:rPr>
          <w:rFonts w:ascii="Georgia" w:hAnsi="Georgia"/>
          <w:b/>
          <w:sz w:val="16"/>
          <w:szCs w:val="16"/>
          <w:u w:val="single"/>
        </w:rPr>
      </w:pPr>
    </w:p>
    <w:p w14:paraId="4FE77B34" w14:textId="1A8A078B" w:rsidR="009177C4" w:rsidRPr="001E0729" w:rsidRDefault="008C23A0" w:rsidP="008C23A0">
      <w:pPr>
        <w:rPr>
          <w:rFonts w:ascii="Georgia" w:hAnsi="Georgia"/>
          <w:b/>
          <w:u w:val="single"/>
        </w:rPr>
      </w:pPr>
      <w:r>
        <w:rPr>
          <w:rFonts w:ascii="Georgia" w:hAnsi="Georgia"/>
          <w:b/>
          <w:u w:val="single"/>
        </w:rPr>
        <w:t>Underground Railroad:</w:t>
      </w:r>
    </w:p>
    <w:p w14:paraId="03566614" w14:textId="466585C4" w:rsidR="008C23A0" w:rsidRDefault="004560E6" w:rsidP="008C23A0">
      <w:pPr>
        <w:rPr>
          <w:rFonts w:ascii="Georgia" w:hAnsi="Georgia"/>
          <w:bCs/>
        </w:rPr>
      </w:pPr>
      <w:r>
        <w:rPr>
          <w:rFonts w:ascii="Georgia" w:hAnsi="Georgia"/>
          <w:bCs/>
        </w:rPr>
        <w:t xml:space="preserve">Go to: </w:t>
      </w:r>
      <w:hyperlink r:id="rId7" w:history="1">
        <w:r w:rsidR="00BD5F67" w:rsidRPr="00B55BE8">
          <w:rPr>
            <w:rStyle w:val="Hyperlink"/>
            <w:rFonts w:ascii="Georgia" w:hAnsi="Georgia"/>
            <w:bCs/>
          </w:rPr>
          <w:t>https://freedomcenter.org/enabling-freedom/history</w:t>
        </w:r>
      </w:hyperlink>
    </w:p>
    <w:p w14:paraId="2496CA7C" w14:textId="77777777" w:rsidR="008C23A0" w:rsidRDefault="008C23A0" w:rsidP="008C23A0">
      <w:pPr>
        <w:rPr>
          <w:rFonts w:ascii="Georgia" w:hAnsi="Georgia"/>
          <w:bCs/>
        </w:rPr>
      </w:pPr>
    </w:p>
    <w:p w14:paraId="47E2B9E2" w14:textId="77777777" w:rsidR="008C23A0" w:rsidRDefault="008C23A0" w:rsidP="008C23A0">
      <w:pPr>
        <w:pStyle w:val="ListParagraph"/>
        <w:numPr>
          <w:ilvl w:val="0"/>
          <w:numId w:val="1"/>
        </w:numPr>
        <w:rPr>
          <w:rFonts w:ascii="Georgia" w:hAnsi="Georgia"/>
          <w:bCs/>
        </w:rPr>
      </w:pPr>
      <w:r>
        <w:rPr>
          <w:rFonts w:ascii="Georgia" w:hAnsi="Georgia"/>
          <w:bCs/>
        </w:rPr>
        <w:t>The Underground Railroad is a term for the covert ___</w:t>
      </w:r>
      <w:r w:rsidRPr="005227E1">
        <w:rPr>
          <w:rFonts w:ascii="Georgia" w:hAnsi="Georgia"/>
          <w:bCs/>
          <w:color w:val="FF0000"/>
          <w:u w:val="single"/>
        </w:rPr>
        <w:t>network</w:t>
      </w:r>
      <w:r>
        <w:rPr>
          <w:rFonts w:ascii="Georgia" w:hAnsi="Georgia"/>
          <w:bCs/>
          <w:u w:val="single"/>
        </w:rPr>
        <w:t>___</w:t>
      </w:r>
      <w:r>
        <w:rPr>
          <w:rFonts w:ascii="Georgia" w:hAnsi="Georgia"/>
          <w:bCs/>
        </w:rPr>
        <w:t xml:space="preserve"> of people and places that assisted fugitive slaves as they escaped from slavery in the South.</w:t>
      </w:r>
    </w:p>
    <w:p w14:paraId="76866ACD" w14:textId="77777777" w:rsidR="009177C4" w:rsidRPr="004560E6" w:rsidRDefault="009177C4" w:rsidP="004560E6">
      <w:pPr>
        <w:rPr>
          <w:rFonts w:ascii="Georgia" w:hAnsi="Georgia"/>
          <w:bCs/>
        </w:rPr>
      </w:pPr>
    </w:p>
    <w:p w14:paraId="450E29AC" w14:textId="77777777" w:rsidR="008C23A0" w:rsidRDefault="008C23A0" w:rsidP="008C23A0">
      <w:pPr>
        <w:pStyle w:val="ListParagraph"/>
        <w:numPr>
          <w:ilvl w:val="0"/>
          <w:numId w:val="1"/>
        </w:numPr>
        <w:rPr>
          <w:rFonts w:ascii="Georgia" w:hAnsi="Georgia"/>
          <w:bCs/>
        </w:rPr>
      </w:pPr>
      <w:r>
        <w:rPr>
          <w:rFonts w:ascii="Georgia" w:hAnsi="Georgia"/>
          <w:bCs/>
        </w:rPr>
        <w:t>Where did the Underground Railroad primarily take place?</w:t>
      </w:r>
    </w:p>
    <w:p w14:paraId="7589E6BD" w14:textId="7356FDE4" w:rsidR="008C23A0" w:rsidRPr="00D56C7F" w:rsidRDefault="008C23A0" w:rsidP="00D56C7F">
      <w:pPr>
        <w:pStyle w:val="ListParagraph"/>
        <w:rPr>
          <w:rFonts w:ascii="Georgia" w:hAnsi="Georgia"/>
          <w:bCs/>
          <w:color w:val="FF0000"/>
        </w:rPr>
      </w:pPr>
      <w:r>
        <w:rPr>
          <w:rFonts w:ascii="Georgia" w:hAnsi="Georgia"/>
          <w:bCs/>
          <w:color w:val="FF0000"/>
        </w:rPr>
        <w:t>The URR primarily took place in the border states. The Ohio River was the center of much activity</w:t>
      </w:r>
      <w:r w:rsidR="00D56C7F">
        <w:rPr>
          <w:rFonts w:ascii="Georgia" w:hAnsi="Georgia"/>
          <w:bCs/>
          <w:color w:val="FF0000"/>
        </w:rPr>
        <w:t>, mainly because the shorter the distance necessary to reach freedom, the less danger of being caught</w:t>
      </w:r>
      <w:r>
        <w:rPr>
          <w:rFonts w:ascii="Georgia" w:hAnsi="Georgia"/>
          <w:bCs/>
          <w:color w:val="FF0000"/>
        </w:rPr>
        <w:t>.</w:t>
      </w:r>
    </w:p>
    <w:p w14:paraId="4665CEE1" w14:textId="77777777" w:rsidR="008C23A0" w:rsidRDefault="008C23A0" w:rsidP="008C23A0">
      <w:pPr>
        <w:pStyle w:val="ListParagraph"/>
        <w:ind w:left="360"/>
        <w:rPr>
          <w:rFonts w:ascii="Georgia" w:hAnsi="Georgia"/>
          <w:bCs/>
        </w:rPr>
      </w:pPr>
    </w:p>
    <w:p w14:paraId="4ABE6F12" w14:textId="77777777" w:rsidR="008C23A0" w:rsidRDefault="008C23A0" w:rsidP="008C23A0">
      <w:pPr>
        <w:pStyle w:val="ListParagraph"/>
        <w:numPr>
          <w:ilvl w:val="0"/>
          <w:numId w:val="1"/>
        </w:numPr>
        <w:rPr>
          <w:rFonts w:ascii="Georgia" w:hAnsi="Georgia"/>
          <w:bCs/>
        </w:rPr>
      </w:pPr>
      <w:r w:rsidRPr="00767BE1">
        <w:rPr>
          <w:rFonts w:ascii="Georgia" w:hAnsi="Georgia"/>
          <w:bCs/>
          <w:color w:val="FF0000"/>
        </w:rPr>
        <w:t>True</w:t>
      </w:r>
      <w:r>
        <w:rPr>
          <w:rFonts w:ascii="Georgia" w:hAnsi="Georgia"/>
          <w:bCs/>
        </w:rPr>
        <w:t xml:space="preserve"> or False: The Underground Railroad was not underground or a railroad.</w:t>
      </w:r>
    </w:p>
    <w:p w14:paraId="06B7DD82" w14:textId="77777777" w:rsidR="008C23A0" w:rsidRDefault="008C23A0" w:rsidP="008C23A0">
      <w:pPr>
        <w:pStyle w:val="ListParagraph"/>
        <w:ind w:left="360"/>
        <w:rPr>
          <w:rFonts w:ascii="Georgia" w:hAnsi="Georgia"/>
          <w:bCs/>
        </w:rPr>
      </w:pPr>
    </w:p>
    <w:p w14:paraId="56B98124" w14:textId="77777777" w:rsidR="008C23A0" w:rsidRDefault="008C23A0" w:rsidP="009A0F0C">
      <w:pPr>
        <w:pStyle w:val="ListParagraph"/>
        <w:rPr>
          <w:rFonts w:ascii="Georgia" w:hAnsi="Georgia"/>
          <w:bCs/>
        </w:rPr>
      </w:pPr>
      <w:r>
        <w:rPr>
          <w:rFonts w:ascii="Georgia" w:hAnsi="Georgia"/>
          <w:bCs/>
        </w:rPr>
        <w:t xml:space="preserve">Explain: </w:t>
      </w:r>
    </w:p>
    <w:p w14:paraId="259C35C5" w14:textId="77777777" w:rsidR="008C23A0" w:rsidRDefault="008C23A0" w:rsidP="009A0F0C">
      <w:pPr>
        <w:pStyle w:val="ListParagraph"/>
        <w:rPr>
          <w:rFonts w:ascii="Georgia" w:hAnsi="Georgia"/>
          <w:bCs/>
          <w:color w:val="FF0000"/>
        </w:rPr>
      </w:pPr>
      <w:r>
        <w:rPr>
          <w:rFonts w:ascii="Georgia" w:hAnsi="Georgia"/>
          <w:bCs/>
          <w:color w:val="FF0000"/>
        </w:rPr>
        <w:t>The URR was not an official organization. It was a loose network of people that were trying to help individuals escape slavery secretively and keep them safe.</w:t>
      </w:r>
    </w:p>
    <w:p w14:paraId="74C78B6C" w14:textId="77777777" w:rsidR="008C23A0" w:rsidRDefault="008C23A0" w:rsidP="008C23A0">
      <w:pPr>
        <w:pStyle w:val="ListParagraph"/>
        <w:ind w:left="360"/>
        <w:rPr>
          <w:rFonts w:ascii="Georgia" w:hAnsi="Georgia"/>
          <w:bCs/>
          <w:color w:val="FF0000"/>
        </w:rPr>
      </w:pPr>
    </w:p>
    <w:p w14:paraId="263CABAB" w14:textId="77777777" w:rsidR="008C23A0" w:rsidRPr="00736599" w:rsidRDefault="008C23A0" w:rsidP="008C23A0">
      <w:pPr>
        <w:rPr>
          <w:rFonts w:ascii="Georgia" w:hAnsi="Georgia"/>
          <w:bCs/>
          <w:color w:val="FF0000"/>
        </w:rPr>
      </w:pPr>
    </w:p>
    <w:p w14:paraId="0DAAA49A" w14:textId="06490A06" w:rsidR="008C23A0" w:rsidRPr="004560E6" w:rsidRDefault="008C23A0" w:rsidP="004560E6">
      <w:pPr>
        <w:pStyle w:val="ListParagraph"/>
        <w:numPr>
          <w:ilvl w:val="0"/>
          <w:numId w:val="1"/>
        </w:numPr>
        <w:rPr>
          <w:rFonts w:ascii="Georgia" w:hAnsi="Georgia"/>
          <w:bCs/>
        </w:rPr>
      </w:pPr>
      <w:r>
        <w:rPr>
          <w:rFonts w:ascii="Georgia" w:hAnsi="Georgia"/>
          <w:bCs/>
        </w:rPr>
        <w:t>It is important to realize that while conductors and fugitive slaves were participating on the Underground Railroad, their actions were ___</w:t>
      </w:r>
      <w:r w:rsidRPr="00614A13">
        <w:rPr>
          <w:rFonts w:ascii="Georgia" w:hAnsi="Georgia"/>
          <w:bCs/>
          <w:color w:val="FF0000"/>
          <w:u w:val="single"/>
        </w:rPr>
        <w:t>illegal</w:t>
      </w:r>
      <w:r>
        <w:rPr>
          <w:rFonts w:ascii="Georgia" w:hAnsi="Georgia"/>
          <w:bCs/>
        </w:rPr>
        <w:t>___.</w:t>
      </w:r>
    </w:p>
    <w:p w14:paraId="1DBC216D" w14:textId="77777777" w:rsidR="009177C4" w:rsidRDefault="009177C4" w:rsidP="008C23A0">
      <w:pPr>
        <w:pStyle w:val="ListParagraph"/>
        <w:ind w:left="360"/>
        <w:rPr>
          <w:rFonts w:ascii="Georgia" w:hAnsi="Georgia"/>
          <w:bCs/>
        </w:rPr>
      </w:pPr>
    </w:p>
    <w:p w14:paraId="66796011" w14:textId="7CB69C19" w:rsidR="008C23A0" w:rsidRDefault="008C23A0" w:rsidP="008C23A0">
      <w:pPr>
        <w:pStyle w:val="ListParagraph"/>
        <w:numPr>
          <w:ilvl w:val="0"/>
          <w:numId w:val="1"/>
        </w:numPr>
        <w:rPr>
          <w:rFonts w:ascii="Georgia" w:hAnsi="Georgia"/>
          <w:bCs/>
        </w:rPr>
      </w:pPr>
      <w:r>
        <w:rPr>
          <w:rFonts w:ascii="Georgia" w:hAnsi="Georgia"/>
          <w:bCs/>
        </w:rPr>
        <w:t xml:space="preserve">Once the Fugitive Slave Act of 1850 passed, what was the penalty </w:t>
      </w:r>
      <w:r w:rsidR="00BD5F67">
        <w:rPr>
          <w:rFonts w:ascii="Georgia" w:hAnsi="Georgia"/>
          <w:bCs/>
        </w:rPr>
        <w:t>for</w:t>
      </w:r>
      <w:r>
        <w:rPr>
          <w:rFonts w:ascii="Georgia" w:hAnsi="Georgia"/>
          <w:bCs/>
        </w:rPr>
        <w:t xml:space="preserve"> helping people escape slavery?</w:t>
      </w:r>
    </w:p>
    <w:p w14:paraId="59675363" w14:textId="6D1714F7" w:rsidR="008C23A0" w:rsidRDefault="008C23A0" w:rsidP="00BD5F67">
      <w:pPr>
        <w:pStyle w:val="ListParagraph"/>
        <w:rPr>
          <w:rFonts w:ascii="Georgia" w:hAnsi="Georgia"/>
          <w:bCs/>
          <w:color w:val="FF0000"/>
        </w:rPr>
      </w:pPr>
      <w:r>
        <w:rPr>
          <w:rFonts w:ascii="Georgia" w:hAnsi="Georgia"/>
          <w:bCs/>
          <w:color w:val="FF0000"/>
        </w:rPr>
        <w:t xml:space="preserve">Assisting or hiding fugitive slaves </w:t>
      </w:r>
      <w:r w:rsidR="00BD5F67">
        <w:rPr>
          <w:rFonts w:ascii="Georgia" w:hAnsi="Georgia"/>
          <w:bCs/>
          <w:color w:val="FF0000"/>
        </w:rPr>
        <w:t>became</w:t>
      </w:r>
      <w:r>
        <w:rPr>
          <w:rFonts w:ascii="Georgia" w:hAnsi="Georgia"/>
          <w:bCs/>
          <w:color w:val="FF0000"/>
        </w:rPr>
        <w:t xml:space="preserve"> a federal offense. People who helped were subject to </w:t>
      </w:r>
      <w:r w:rsidR="00BD5F67">
        <w:rPr>
          <w:rFonts w:ascii="Georgia" w:hAnsi="Georgia"/>
          <w:bCs/>
          <w:color w:val="FF0000"/>
        </w:rPr>
        <w:t xml:space="preserve">spending </w:t>
      </w:r>
      <w:r w:rsidR="00F50582">
        <w:rPr>
          <w:rFonts w:ascii="Georgia" w:hAnsi="Georgia"/>
          <w:bCs/>
          <w:color w:val="FF0000"/>
        </w:rPr>
        <w:t>6 months</w:t>
      </w:r>
      <w:r w:rsidR="00BD5F67">
        <w:rPr>
          <w:rFonts w:ascii="Georgia" w:hAnsi="Georgia"/>
          <w:bCs/>
          <w:color w:val="FF0000"/>
        </w:rPr>
        <w:t xml:space="preserve"> in</w:t>
      </w:r>
      <w:r>
        <w:rPr>
          <w:rFonts w:ascii="Georgia" w:hAnsi="Georgia"/>
          <w:bCs/>
          <w:color w:val="FF0000"/>
        </w:rPr>
        <w:t xml:space="preserve"> prison</w:t>
      </w:r>
      <w:r w:rsidR="00BD5F67">
        <w:rPr>
          <w:rFonts w:ascii="Georgia" w:hAnsi="Georgia"/>
          <w:bCs/>
          <w:color w:val="FF0000"/>
        </w:rPr>
        <w:t>,</w:t>
      </w:r>
      <w:r>
        <w:rPr>
          <w:rFonts w:ascii="Georgia" w:hAnsi="Georgia"/>
          <w:bCs/>
          <w:color w:val="FF0000"/>
        </w:rPr>
        <w:t xml:space="preserve"> and </w:t>
      </w:r>
      <w:r w:rsidR="00D56C7F">
        <w:rPr>
          <w:rFonts w:ascii="Georgia" w:hAnsi="Georgia"/>
          <w:bCs/>
          <w:color w:val="FF0000"/>
        </w:rPr>
        <w:t xml:space="preserve">a </w:t>
      </w:r>
      <w:r w:rsidR="00F50582">
        <w:rPr>
          <w:rFonts w:ascii="Georgia" w:hAnsi="Georgia"/>
          <w:bCs/>
          <w:color w:val="FF0000"/>
        </w:rPr>
        <w:t>fine</w:t>
      </w:r>
      <w:r w:rsidR="00D56C7F">
        <w:rPr>
          <w:rFonts w:ascii="Georgia" w:hAnsi="Georgia"/>
          <w:bCs/>
          <w:color w:val="FF0000"/>
        </w:rPr>
        <w:t xml:space="preserve"> of</w:t>
      </w:r>
      <w:r w:rsidR="00F50582">
        <w:rPr>
          <w:rFonts w:ascii="Georgia" w:hAnsi="Georgia"/>
          <w:bCs/>
          <w:color w:val="FF0000"/>
        </w:rPr>
        <w:t xml:space="preserve"> $1000</w:t>
      </w:r>
      <w:r>
        <w:rPr>
          <w:rFonts w:ascii="Georgia" w:hAnsi="Georgia"/>
          <w:bCs/>
          <w:color w:val="FF0000"/>
        </w:rPr>
        <w:t>.</w:t>
      </w:r>
    </w:p>
    <w:p w14:paraId="6BF6F200" w14:textId="77777777" w:rsidR="008C23A0" w:rsidRDefault="008C23A0" w:rsidP="008C23A0">
      <w:pPr>
        <w:pStyle w:val="ListParagraph"/>
        <w:ind w:left="360"/>
        <w:rPr>
          <w:rFonts w:ascii="Georgia" w:hAnsi="Georgia"/>
          <w:bCs/>
          <w:color w:val="FF0000"/>
        </w:rPr>
      </w:pPr>
    </w:p>
    <w:p w14:paraId="7BAEDF8F" w14:textId="77777777" w:rsidR="008C23A0" w:rsidRDefault="008C23A0" w:rsidP="008C23A0">
      <w:pPr>
        <w:pStyle w:val="ListParagraph"/>
        <w:ind w:left="360"/>
        <w:rPr>
          <w:rFonts w:ascii="Georgia" w:hAnsi="Georgia"/>
          <w:bCs/>
          <w:color w:val="FF0000"/>
        </w:rPr>
      </w:pPr>
    </w:p>
    <w:p w14:paraId="12833DD3" w14:textId="5A8ACB02" w:rsidR="009177C4" w:rsidRDefault="008C23A0" w:rsidP="008C23A0">
      <w:pPr>
        <w:rPr>
          <w:rFonts w:ascii="Georgia" w:hAnsi="Georgia"/>
          <w:b/>
          <w:u w:val="single"/>
        </w:rPr>
      </w:pPr>
      <w:r>
        <w:rPr>
          <w:rFonts w:ascii="Georgia" w:hAnsi="Georgia"/>
          <w:b/>
          <w:u w:val="single"/>
        </w:rPr>
        <w:t>Uncle Tom’s Cabin:</w:t>
      </w:r>
    </w:p>
    <w:p w14:paraId="2AD2F72D" w14:textId="294D5F5C" w:rsidR="008C23A0" w:rsidRDefault="004560E6" w:rsidP="008C23A0">
      <w:pPr>
        <w:rPr>
          <w:rFonts w:ascii="Georgia" w:hAnsi="Georgia"/>
          <w:bCs/>
        </w:rPr>
      </w:pPr>
      <w:r>
        <w:rPr>
          <w:rFonts w:ascii="Georgia" w:hAnsi="Georgia"/>
          <w:bCs/>
        </w:rPr>
        <w:t xml:space="preserve">Go to: </w:t>
      </w:r>
      <w:hyperlink r:id="rId8" w:history="1">
        <w:r w:rsidR="00BD5F67" w:rsidRPr="00B55BE8">
          <w:rPr>
            <w:rStyle w:val="Hyperlink"/>
            <w:rFonts w:ascii="Georgia" w:hAnsi="Georgia"/>
            <w:bCs/>
          </w:rPr>
          <w:t>http://www.ohiohistorycentral.org/w/Uncle_Tom%27s_Cabin</w:t>
        </w:r>
      </w:hyperlink>
    </w:p>
    <w:p w14:paraId="7A613BA8" w14:textId="77777777" w:rsidR="008C23A0" w:rsidRPr="004560E6" w:rsidRDefault="008C23A0" w:rsidP="008C23A0">
      <w:pPr>
        <w:rPr>
          <w:rFonts w:ascii="Georgia" w:hAnsi="Georgia"/>
          <w:bCs/>
          <w:sz w:val="16"/>
          <w:szCs w:val="16"/>
        </w:rPr>
      </w:pPr>
    </w:p>
    <w:p w14:paraId="7F3A92B7" w14:textId="77777777" w:rsidR="008C23A0" w:rsidRDefault="008C23A0" w:rsidP="008C23A0">
      <w:pPr>
        <w:pStyle w:val="ListParagraph"/>
        <w:numPr>
          <w:ilvl w:val="0"/>
          <w:numId w:val="1"/>
        </w:numPr>
        <w:rPr>
          <w:rFonts w:ascii="Georgia" w:hAnsi="Georgia"/>
          <w:bCs/>
        </w:rPr>
      </w:pPr>
      <w:r>
        <w:rPr>
          <w:rFonts w:ascii="Georgia" w:hAnsi="Georgia"/>
          <w:bCs/>
        </w:rPr>
        <w:t>During the early 1850s, ___</w:t>
      </w:r>
      <w:r>
        <w:rPr>
          <w:rFonts w:ascii="Georgia" w:hAnsi="Georgia"/>
          <w:bCs/>
          <w:color w:val="FF0000"/>
          <w:u w:val="single"/>
        </w:rPr>
        <w:t>Harriet Beecher Stowe</w:t>
      </w:r>
      <w:r>
        <w:rPr>
          <w:rFonts w:ascii="Georgia" w:hAnsi="Georgia"/>
          <w:bCs/>
        </w:rPr>
        <w:t xml:space="preserve">___ wrote </w:t>
      </w:r>
      <w:r>
        <w:rPr>
          <w:rFonts w:ascii="Georgia" w:hAnsi="Georgia"/>
          <w:bCs/>
          <w:i/>
          <w:iCs/>
        </w:rPr>
        <w:t>Uncle Tom’s Cabin</w:t>
      </w:r>
      <w:r>
        <w:rPr>
          <w:rFonts w:ascii="Georgia" w:hAnsi="Georgia"/>
          <w:bCs/>
        </w:rPr>
        <w:t>.</w:t>
      </w:r>
    </w:p>
    <w:p w14:paraId="555B1C40" w14:textId="77777777" w:rsidR="009177C4" w:rsidRDefault="009177C4" w:rsidP="008E2562">
      <w:pPr>
        <w:pStyle w:val="ListParagraph"/>
        <w:ind w:left="360"/>
        <w:rPr>
          <w:rFonts w:ascii="Georgia" w:hAnsi="Georgia"/>
          <w:bCs/>
        </w:rPr>
      </w:pPr>
    </w:p>
    <w:p w14:paraId="051B6BE6" w14:textId="1F5D0CDD" w:rsidR="008C23A0" w:rsidRDefault="008C23A0" w:rsidP="008C23A0">
      <w:pPr>
        <w:pStyle w:val="ListParagraph"/>
        <w:numPr>
          <w:ilvl w:val="0"/>
          <w:numId w:val="1"/>
        </w:numPr>
        <w:rPr>
          <w:rFonts w:ascii="Georgia" w:hAnsi="Georgia"/>
          <w:bCs/>
        </w:rPr>
      </w:pPr>
      <w:r>
        <w:rPr>
          <w:rFonts w:ascii="Georgia" w:hAnsi="Georgia"/>
          <w:bCs/>
        </w:rPr>
        <w:t>What served as the basis for the novel?</w:t>
      </w:r>
    </w:p>
    <w:p w14:paraId="0806FBF3" w14:textId="2B9D2318" w:rsidR="008C23A0" w:rsidRDefault="008C23A0" w:rsidP="00BD5F67">
      <w:pPr>
        <w:pStyle w:val="ListParagraph"/>
        <w:rPr>
          <w:rFonts w:ascii="Georgia" w:hAnsi="Georgia"/>
          <w:bCs/>
          <w:color w:val="FF0000"/>
        </w:rPr>
      </w:pPr>
      <w:r>
        <w:rPr>
          <w:rFonts w:ascii="Georgia" w:hAnsi="Georgia"/>
          <w:bCs/>
          <w:color w:val="FF0000"/>
        </w:rPr>
        <w:t xml:space="preserve">The stories she heard from abolitionists about </w:t>
      </w:r>
      <w:r w:rsidR="008E2562">
        <w:rPr>
          <w:rFonts w:ascii="Georgia" w:hAnsi="Georgia"/>
          <w:bCs/>
          <w:color w:val="FF0000"/>
        </w:rPr>
        <w:t>fugitive</w:t>
      </w:r>
      <w:r>
        <w:rPr>
          <w:rFonts w:ascii="Georgia" w:hAnsi="Georgia"/>
          <w:bCs/>
          <w:color w:val="FF0000"/>
        </w:rPr>
        <w:t xml:space="preserve"> slaves and the Underground Railroad served as the basis for her novel.</w:t>
      </w:r>
    </w:p>
    <w:p w14:paraId="102622DB" w14:textId="2213F6CA" w:rsidR="008E2562" w:rsidRDefault="008E2562" w:rsidP="008C23A0">
      <w:pPr>
        <w:pStyle w:val="ListParagraph"/>
        <w:ind w:left="360"/>
        <w:rPr>
          <w:rFonts w:ascii="Georgia" w:hAnsi="Georgia"/>
          <w:bCs/>
          <w:color w:val="FF0000"/>
        </w:rPr>
      </w:pPr>
    </w:p>
    <w:p w14:paraId="72EF64F1" w14:textId="77777777" w:rsidR="008E2562" w:rsidRDefault="008E2562" w:rsidP="008C23A0">
      <w:pPr>
        <w:pStyle w:val="ListParagraph"/>
        <w:ind w:left="360"/>
        <w:rPr>
          <w:rFonts w:ascii="Georgia" w:hAnsi="Georgia"/>
          <w:bCs/>
          <w:color w:val="FF0000"/>
        </w:rPr>
      </w:pPr>
    </w:p>
    <w:p w14:paraId="0EFC3EE5" w14:textId="77777777" w:rsidR="008C23A0" w:rsidRDefault="008C23A0" w:rsidP="008C23A0">
      <w:pPr>
        <w:pStyle w:val="ListParagraph"/>
        <w:numPr>
          <w:ilvl w:val="0"/>
          <w:numId w:val="1"/>
        </w:numPr>
        <w:rPr>
          <w:rFonts w:ascii="Georgia" w:hAnsi="Georgia"/>
          <w:bCs/>
        </w:rPr>
      </w:pPr>
      <w:r>
        <w:rPr>
          <w:rFonts w:ascii="Georgia" w:hAnsi="Georgia"/>
          <w:bCs/>
        </w:rPr>
        <w:t>Why did Abraham Lincoln credit the author with starting the Civil War?</w:t>
      </w:r>
    </w:p>
    <w:p w14:paraId="7E0591B5" w14:textId="2D29791E" w:rsidR="008C23A0" w:rsidRPr="00767BE1" w:rsidRDefault="008C23A0" w:rsidP="00BD5F67">
      <w:pPr>
        <w:pStyle w:val="ListParagraph"/>
        <w:rPr>
          <w:rFonts w:ascii="Georgia" w:hAnsi="Georgia"/>
          <w:bCs/>
          <w:color w:val="FF0000"/>
        </w:rPr>
      </w:pPr>
      <w:r>
        <w:rPr>
          <w:rFonts w:ascii="Georgia" w:hAnsi="Georgia"/>
          <w:bCs/>
          <w:i/>
          <w:iCs/>
          <w:color w:val="FF0000"/>
        </w:rPr>
        <w:t>Uncle Tom’s Cabin</w:t>
      </w:r>
      <w:r>
        <w:rPr>
          <w:rFonts w:ascii="Georgia" w:hAnsi="Georgia"/>
          <w:bCs/>
          <w:color w:val="FF0000"/>
        </w:rPr>
        <w:t xml:space="preserve"> personalized slavery for many readers, especially in the North. Many Northerners began </w:t>
      </w:r>
      <w:r w:rsidR="00BD5F67">
        <w:rPr>
          <w:rFonts w:ascii="Georgia" w:hAnsi="Georgia"/>
          <w:bCs/>
          <w:color w:val="FF0000"/>
        </w:rPr>
        <w:t xml:space="preserve">to </w:t>
      </w:r>
      <w:r>
        <w:rPr>
          <w:rFonts w:ascii="Georgia" w:hAnsi="Georgia"/>
          <w:bCs/>
          <w:color w:val="FF0000"/>
        </w:rPr>
        <w:t>realiz</w:t>
      </w:r>
      <w:r w:rsidR="00BD5F67">
        <w:rPr>
          <w:rFonts w:ascii="Georgia" w:hAnsi="Georgia"/>
          <w:bCs/>
          <w:color w:val="FF0000"/>
        </w:rPr>
        <w:t>e</w:t>
      </w:r>
      <w:r>
        <w:rPr>
          <w:rFonts w:ascii="Georgia" w:hAnsi="Georgia"/>
          <w:bCs/>
          <w:color w:val="FF0000"/>
        </w:rPr>
        <w:t xml:space="preserve"> how unjust slavery </w:t>
      </w:r>
      <w:r w:rsidR="00BD5F67">
        <w:rPr>
          <w:rFonts w:ascii="Georgia" w:hAnsi="Georgia"/>
          <w:bCs/>
          <w:color w:val="FF0000"/>
        </w:rPr>
        <w:t>w</w:t>
      </w:r>
      <w:r>
        <w:rPr>
          <w:rFonts w:ascii="Georgia" w:hAnsi="Georgia"/>
          <w:bCs/>
          <w:color w:val="FF0000"/>
        </w:rPr>
        <w:t>as and</w:t>
      </w:r>
      <w:r w:rsidR="00BD5F67">
        <w:rPr>
          <w:rFonts w:ascii="Georgia" w:hAnsi="Georgia"/>
          <w:bCs/>
          <w:color w:val="FF0000"/>
        </w:rPr>
        <w:t>, as a result,</w:t>
      </w:r>
      <w:r>
        <w:rPr>
          <w:rFonts w:ascii="Georgia" w:hAnsi="Georgia"/>
          <w:bCs/>
          <w:color w:val="FF0000"/>
        </w:rPr>
        <w:t xml:space="preserve"> began </w:t>
      </w:r>
      <w:r w:rsidR="00D56C7F">
        <w:rPr>
          <w:rFonts w:ascii="Georgia" w:hAnsi="Georgia"/>
          <w:bCs/>
          <w:color w:val="FF0000"/>
        </w:rPr>
        <w:t xml:space="preserve">to </w:t>
      </w:r>
      <w:r w:rsidR="00F50582">
        <w:rPr>
          <w:rFonts w:ascii="Georgia" w:hAnsi="Georgia"/>
          <w:bCs/>
          <w:color w:val="FF0000"/>
        </w:rPr>
        <w:t>support the abolitionist movement. This activity sped up</w:t>
      </w:r>
      <w:r>
        <w:rPr>
          <w:rFonts w:ascii="Georgia" w:hAnsi="Georgia"/>
          <w:bCs/>
          <w:color w:val="FF0000"/>
        </w:rPr>
        <w:t xml:space="preserve"> the start of the Civil War.</w:t>
      </w:r>
    </w:p>
    <w:p w14:paraId="29FE8DDC" w14:textId="5E67BC05" w:rsidR="008C23A0" w:rsidRDefault="008C23A0" w:rsidP="008C23A0">
      <w:pPr>
        <w:rPr>
          <w:rFonts w:ascii="Georgia" w:hAnsi="Georgia"/>
          <w:b/>
          <w:u w:val="single"/>
        </w:rPr>
      </w:pPr>
      <w:r>
        <w:rPr>
          <w:rFonts w:ascii="Georgia" w:hAnsi="Georgia"/>
          <w:b/>
          <w:u w:val="single"/>
        </w:rPr>
        <w:lastRenderedPageBreak/>
        <w:t>Rankin House:</w:t>
      </w:r>
    </w:p>
    <w:p w14:paraId="0066A279" w14:textId="4BA36CC1" w:rsidR="00BD5F67" w:rsidRDefault="004560E6" w:rsidP="008C23A0">
      <w:pPr>
        <w:rPr>
          <w:rFonts w:ascii="Georgia" w:hAnsi="Georgia"/>
          <w:bCs/>
        </w:rPr>
      </w:pPr>
      <w:r>
        <w:rPr>
          <w:rFonts w:ascii="Georgia" w:hAnsi="Georgia"/>
          <w:bCs/>
        </w:rPr>
        <w:t xml:space="preserve">Go to: </w:t>
      </w:r>
      <w:hyperlink r:id="rId9" w:history="1">
        <w:r w:rsidR="00BD5F67" w:rsidRPr="00B55BE8">
          <w:rPr>
            <w:rStyle w:val="Hyperlink"/>
            <w:rFonts w:ascii="Georgia" w:hAnsi="Georgia"/>
            <w:bCs/>
          </w:rPr>
          <w:t>http://www.ohiohistorycentral.org/w/Rankin_House</w:t>
        </w:r>
      </w:hyperlink>
    </w:p>
    <w:p w14:paraId="5F9465FD" w14:textId="77777777" w:rsidR="008C23A0" w:rsidRPr="004560E6" w:rsidRDefault="008C23A0" w:rsidP="008C23A0">
      <w:pPr>
        <w:rPr>
          <w:rFonts w:ascii="Georgia" w:hAnsi="Georgia"/>
          <w:bCs/>
          <w:sz w:val="16"/>
          <w:szCs w:val="16"/>
        </w:rPr>
      </w:pPr>
    </w:p>
    <w:p w14:paraId="2357B24C" w14:textId="4280A5D5" w:rsidR="009177C4" w:rsidRPr="004560E6" w:rsidRDefault="008C23A0" w:rsidP="004560E6">
      <w:pPr>
        <w:pStyle w:val="ListParagraph"/>
        <w:numPr>
          <w:ilvl w:val="0"/>
          <w:numId w:val="1"/>
        </w:numPr>
        <w:rPr>
          <w:rFonts w:ascii="Georgia" w:hAnsi="Georgia"/>
          <w:bCs/>
        </w:rPr>
      </w:pPr>
      <w:r w:rsidRPr="00BD5F67">
        <w:rPr>
          <w:rFonts w:ascii="Georgia" w:hAnsi="Georgia"/>
          <w:bCs/>
        </w:rPr>
        <w:t>The Rankin House</w:t>
      </w:r>
      <w:r w:rsidR="00D56C7F">
        <w:rPr>
          <w:rFonts w:ascii="Georgia" w:hAnsi="Georgia"/>
          <w:bCs/>
        </w:rPr>
        <w:t xml:space="preserve">, </w:t>
      </w:r>
      <w:r w:rsidRPr="00BD5F67">
        <w:rPr>
          <w:rFonts w:ascii="Georgia" w:hAnsi="Georgia"/>
          <w:bCs/>
        </w:rPr>
        <w:t>located in __</w:t>
      </w:r>
      <w:r w:rsidRPr="00BD5F67">
        <w:rPr>
          <w:rFonts w:ascii="Georgia" w:hAnsi="Georgia"/>
          <w:bCs/>
          <w:color w:val="FF0000"/>
          <w:u w:val="single"/>
        </w:rPr>
        <w:t>Ripley</w:t>
      </w:r>
      <w:r w:rsidRPr="00BD5F67">
        <w:rPr>
          <w:rFonts w:ascii="Georgia" w:hAnsi="Georgia"/>
          <w:bCs/>
        </w:rPr>
        <w:t xml:space="preserve">__, Ohio and was an important stop on the Underground Railroad. </w:t>
      </w:r>
    </w:p>
    <w:p w14:paraId="7B9CD853" w14:textId="77777777" w:rsidR="00BD5F67" w:rsidRDefault="00BD5F67" w:rsidP="008E2562">
      <w:pPr>
        <w:pStyle w:val="ListParagraph"/>
        <w:ind w:left="360"/>
        <w:rPr>
          <w:rFonts w:ascii="Georgia" w:hAnsi="Georgia"/>
          <w:bCs/>
        </w:rPr>
      </w:pPr>
    </w:p>
    <w:p w14:paraId="7B7E1176" w14:textId="77777777" w:rsidR="008C23A0" w:rsidRDefault="008C23A0" w:rsidP="008C23A0">
      <w:pPr>
        <w:pStyle w:val="ListParagraph"/>
        <w:numPr>
          <w:ilvl w:val="0"/>
          <w:numId w:val="1"/>
        </w:numPr>
        <w:rPr>
          <w:rFonts w:ascii="Georgia" w:hAnsi="Georgia"/>
          <w:bCs/>
        </w:rPr>
      </w:pPr>
      <w:r>
        <w:rPr>
          <w:rFonts w:ascii="Georgia" w:hAnsi="Georgia"/>
          <w:bCs/>
        </w:rPr>
        <w:t>Explain two ways that John Rankin guided people escaping slavery to his home:</w:t>
      </w:r>
    </w:p>
    <w:p w14:paraId="2E70D135" w14:textId="76821A4C" w:rsidR="008C23A0" w:rsidRDefault="008C23A0" w:rsidP="00BD5F67">
      <w:pPr>
        <w:pStyle w:val="ListParagraph"/>
        <w:rPr>
          <w:rFonts w:ascii="Georgia" w:hAnsi="Georgia"/>
          <w:bCs/>
          <w:color w:val="FF0000"/>
        </w:rPr>
      </w:pPr>
      <w:r>
        <w:rPr>
          <w:rFonts w:ascii="Georgia" w:hAnsi="Georgia"/>
          <w:bCs/>
          <w:color w:val="FF0000"/>
        </w:rPr>
        <w:t xml:space="preserve">Possible answers: His home was on </w:t>
      </w:r>
      <w:r w:rsidR="00F50582">
        <w:rPr>
          <w:rFonts w:ascii="Georgia" w:hAnsi="Georgia"/>
          <w:bCs/>
          <w:color w:val="FF0000"/>
        </w:rPr>
        <w:t xml:space="preserve">top of </w:t>
      </w:r>
      <w:r>
        <w:rPr>
          <w:rFonts w:ascii="Georgia" w:hAnsi="Georgia"/>
          <w:bCs/>
          <w:color w:val="FF0000"/>
        </w:rPr>
        <w:t xml:space="preserve">a hill </w:t>
      </w:r>
      <w:r w:rsidR="00F50582">
        <w:rPr>
          <w:rFonts w:ascii="Georgia" w:hAnsi="Georgia"/>
          <w:bCs/>
          <w:color w:val="FF0000"/>
        </w:rPr>
        <w:t>and</w:t>
      </w:r>
      <w:r>
        <w:rPr>
          <w:rFonts w:ascii="Georgia" w:hAnsi="Georgia"/>
          <w:bCs/>
          <w:color w:val="FF0000"/>
        </w:rPr>
        <w:t xml:space="preserve"> could </w:t>
      </w:r>
      <w:r w:rsidR="00BD5F67">
        <w:rPr>
          <w:rFonts w:ascii="Georgia" w:hAnsi="Georgia"/>
          <w:bCs/>
          <w:color w:val="FF0000"/>
        </w:rPr>
        <w:t xml:space="preserve">easily </w:t>
      </w:r>
      <w:r>
        <w:rPr>
          <w:rFonts w:ascii="Georgia" w:hAnsi="Georgia"/>
          <w:bCs/>
          <w:color w:val="FF0000"/>
        </w:rPr>
        <w:t xml:space="preserve">be seen from the </w:t>
      </w:r>
      <w:r w:rsidR="00BD5F67">
        <w:rPr>
          <w:rFonts w:ascii="Georgia" w:hAnsi="Georgia"/>
          <w:bCs/>
          <w:color w:val="FF0000"/>
        </w:rPr>
        <w:t xml:space="preserve">Kentucky side of the </w:t>
      </w:r>
      <w:r>
        <w:rPr>
          <w:rFonts w:ascii="Georgia" w:hAnsi="Georgia"/>
          <w:bCs/>
          <w:color w:val="FF0000"/>
        </w:rPr>
        <w:t xml:space="preserve">Ohio River. He </w:t>
      </w:r>
      <w:r w:rsidR="00F50582">
        <w:rPr>
          <w:rFonts w:ascii="Georgia" w:hAnsi="Georgia"/>
          <w:bCs/>
          <w:color w:val="FF0000"/>
        </w:rPr>
        <w:t xml:space="preserve">often </w:t>
      </w:r>
      <w:r>
        <w:rPr>
          <w:rFonts w:ascii="Georgia" w:hAnsi="Georgia"/>
          <w:bCs/>
          <w:color w:val="FF0000"/>
        </w:rPr>
        <w:t xml:space="preserve">kept a lantern or </w:t>
      </w:r>
      <w:r w:rsidR="00F50582">
        <w:rPr>
          <w:rFonts w:ascii="Georgia" w:hAnsi="Georgia"/>
          <w:bCs/>
          <w:color w:val="FF0000"/>
        </w:rPr>
        <w:t xml:space="preserve">lit </w:t>
      </w:r>
      <w:r>
        <w:rPr>
          <w:rFonts w:ascii="Georgia" w:hAnsi="Georgia"/>
          <w:bCs/>
          <w:color w:val="FF0000"/>
        </w:rPr>
        <w:t xml:space="preserve">candle </w:t>
      </w:r>
      <w:r w:rsidR="00F50582">
        <w:rPr>
          <w:rFonts w:ascii="Georgia" w:hAnsi="Georgia"/>
          <w:bCs/>
          <w:color w:val="FF0000"/>
        </w:rPr>
        <w:t>in the window to guide runaways to his home.</w:t>
      </w:r>
      <w:r>
        <w:rPr>
          <w:rFonts w:ascii="Georgia" w:hAnsi="Georgia"/>
          <w:bCs/>
          <w:color w:val="FF0000"/>
        </w:rPr>
        <w:t xml:space="preserve"> He </w:t>
      </w:r>
      <w:r w:rsidR="00F50582">
        <w:rPr>
          <w:rFonts w:ascii="Georgia" w:hAnsi="Georgia"/>
          <w:bCs/>
          <w:color w:val="FF0000"/>
        </w:rPr>
        <w:t xml:space="preserve">also </w:t>
      </w:r>
      <w:r>
        <w:rPr>
          <w:rFonts w:ascii="Georgia" w:hAnsi="Georgia"/>
          <w:bCs/>
          <w:color w:val="FF0000"/>
        </w:rPr>
        <w:t xml:space="preserve">built </w:t>
      </w:r>
      <w:r w:rsidR="00BD5F67">
        <w:rPr>
          <w:rFonts w:ascii="Georgia" w:hAnsi="Georgia"/>
          <w:bCs/>
          <w:color w:val="FF0000"/>
        </w:rPr>
        <w:t xml:space="preserve">a staircase of </w:t>
      </w:r>
      <w:r w:rsidR="00F50582">
        <w:rPr>
          <w:rFonts w:ascii="Georgia" w:hAnsi="Georgia"/>
          <w:bCs/>
          <w:color w:val="FF0000"/>
        </w:rPr>
        <w:t>100</w:t>
      </w:r>
      <w:r>
        <w:rPr>
          <w:rFonts w:ascii="Georgia" w:hAnsi="Georgia"/>
          <w:bCs/>
          <w:color w:val="FF0000"/>
        </w:rPr>
        <w:t xml:space="preserve"> wooden steps from the </w:t>
      </w:r>
      <w:r w:rsidR="00F50582">
        <w:rPr>
          <w:rFonts w:ascii="Georgia" w:hAnsi="Georgia"/>
          <w:bCs/>
          <w:color w:val="FF0000"/>
        </w:rPr>
        <w:t>bottom of the hill to his hous</w:t>
      </w:r>
      <w:r>
        <w:rPr>
          <w:rFonts w:ascii="Georgia" w:hAnsi="Georgia"/>
          <w:bCs/>
          <w:color w:val="FF0000"/>
        </w:rPr>
        <w:t xml:space="preserve">e to get </w:t>
      </w:r>
      <w:r w:rsidR="00F50582">
        <w:rPr>
          <w:rFonts w:ascii="Georgia" w:hAnsi="Georgia"/>
          <w:bCs/>
          <w:color w:val="FF0000"/>
        </w:rPr>
        <w:t>help runaways</w:t>
      </w:r>
      <w:r>
        <w:rPr>
          <w:rFonts w:ascii="Georgia" w:hAnsi="Georgia"/>
          <w:bCs/>
          <w:color w:val="FF0000"/>
        </w:rPr>
        <w:t xml:space="preserve"> there </w:t>
      </w:r>
      <w:r w:rsidR="00BD5F67">
        <w:rPr>
          <w:rFonts w:ascii="Georgia" w:hAnsi="Georgia"/>
          <w:bCs/>
          <w:color w:val="FF0000"/>
        </w:rPr>
        <w:t>quickly</w:t>
      </w:r>
      <w:r>
        <w:rPr>
          <w:rFonts w:ascii="Georgia" w:hAnsi="Georgia"/>
          <w:bCs/>
          <w:color w:val="FF0000"/>
        </w:rPr>
        <w:t>.</w:t>
      </w:r>
    </w:p>
    <w:p w14:paraId="70465FE3" w14:textId="77777777" w:rsidR="008E2562" w:rsidRDefault="008E2562" w:rsidP="008C23A0">
      <w:pPr>
        <w:pStyle w:val="ListParagraph"/>
        <w:ind w:left="360"/>
        <w:rPr>
          <w:rFonts w:ascii="Georgia" w:hAnsi="Georgia"/>
          <w:bCs/>
          <w:color w:val="FF0000"/>
        </w:rPr>
      </w:pPr>
    </w:p>
    <w:p w14:paraId="3916A31D" w14:textId="173C8CC9" w:rsidR="008C23A0" w:rsidRDefault="008C23A0" w:rsidP="008C23A0">
      <w:pPr>
        <w:pStyle w:val="ListParagraph"/>
        <w:numPr>
          <w:ilvl w:val="0"/>
          <w:numId w:val="1"/>
        </w:numPr>
        <w:rPr>
          <w:rFonts w:ascii="Georgia" w:hAnsi="Georgia"/>
          <w:bCs/>
        </w:rPr>
      </w:pPr>
      <w:r>
        <w:rPr>
          <w:rFonts w:ascii="Georgia" w:hAnsi="Georgia"/>
          <w:bCs/>
        </w:rPr>
        <w:t>Rankin provided shelter and food to as many as __</w:t>
      </w:r>
      <w:r w:rsidRPr="00396538">
        <w:rPr>
          <w:rFonts w:ascii="Georgia" w:hAnsi="Georgia"/>
          <w:bCs/>
          <w:color w:val="FF0000"/>
          <w:u w:val="single"/>
        </w:rPr>
        <w:t>2</w:t>
      </w:r>
      <w:r w:rsidR="00D56C7F">
        <w:rPr>
          <w:rFonts w:ascii="Georgia" w:hAnsi="Georgia"/>
          <w:bCs/>
          <w:color w:val="FF0000"/>
          <w:u w:val="single"/>
        </w:rPr>
        <w:t>,</w:t>
      </w:r>
      <w:r w:rsidRPr="00396538">
        <w:rPr>
          <w:rFonts w:ascii="Georgia" w:hAnsi="Georgia"/>
          <w:bCs/>
          <w:color w:val="FF0000"/>
          <w:u w:val="single"/>
        </w:rPr>
        <w:t>000</w:t>
      </w:r>
      <w:r>
        <w:rPr>
          <w:rFonts w:ascii="Georgia" w:hAnsi="Georgia"/>
          <w:bCs/>
          <w:u w:val="single"/>
        </w:rPr>
        <w:t>__</w:t>
      </w:r>
      <w:r>
        <w:rPr>
          <w:rFonts w:ascii="Georgia" w:hAnsi="Georgia"/>
          <w:bCs/>
        </w:rPr>
        <w:t xml:space="preserve"> fugitive slaves during his career with the Underground Railroad. </w:t>
      </w:r>
    </w:p>
    <w:p w14:paraId="765FC86D" w14:textId="77777777" w:rsidR="009177C4" w:rsidRPr="004560E6" w:rsidRDefault="009177C4" w:rsidP="004560E6">
      <w:pPr>
        <w:rPr>
          <w:rFonts w:ascii="Georgia" w:hAnsi="Georgia"/>
          <w:bCs/>
        </w:rPr>
      </w:pPr>
    </w:p>
    <w:p w14:paraId="347C669A" w14:textId="77777777" w:rsidR="008C23A0" w:rsidRDefault="008C23A0" w:rsidP="008C23A0">
      <w:pPr>
        <w:pStyle w:val="ListParagraph"/>
        <w:numPr>
          <w:ilvl w:val="0"/>
          <w:numId w:val="1"/>
        </w:numPr>
        <w:rPr>
          <w:rFonts w:ascii="Georgia" w:hAnsi="Georgia"/>
          <w:bCs/>
        </w:rPr>
      </w:pPr>
      <w:r>
        <w:rPr>
          <w:rFonts w:ascii="Georgia" w:hAnsi="Georgia"/>
          <w:bCs/>
        </w:rPr>
        <w:t>How did Harriet Beecher Stowe immortalize (preserve) Rankin’s efforts to help people escaping slavery?</w:t>
      </w:r>
    </w:p>
    <w:p w14:paraId="2378FE55" w14:textId="5F7255EA" w:rsidR="008C23A0" w:rsidRDefault="008C23A0" w:rsidP="00BD5F67">
      <w:pPr>
        <w:pStyle w:val="ListParagraph"/>
        <w:rPr>
          <w:rFonts w:ascii="Georgia" w:hAnsi="Georgia"/>
          <w:bCs/>
          <w:color w:val="FF0000"/>
        </w:rPr>
      </w:pPr>
      <w:r>
        <w:rPr>
          <w:rFonts w:ascii="Georgia" w:hAnsi="Georgia"/>
          <w:bCs/>
          <w:color w:val="FF0000"/>
        </w:rPr>
        <w:t xml:space="preserve">In her book, </w:t>
      </w:r>
      <w:r>
        <w:rPr>
          <w:rFonts w:ascii="Georgia" w:hAnsi="Georgia"/>
          <w:bCs/>
          <w:i/>
          <w:iCs/>
          <w:color w:val="FF0000"/>
        </w:rPr>
        <w:t>Uncle Tom’s Cabin</w:t>
      </w:r>
      <w:r>
        <w:rPr>
          <w:rFonts w:ascii="Georgia" w:hAnsi="Georgia"/>
          <w:bCs/>
          <w:color w:val="FF0000"/>
        </w:rPr>
        <w:t>, Harriet Beecher Stowe mentioned Rankin’s home in her story about Eliza</w:t>
      </w:r>
      <w:r w:rsidR="00BD5F67">
        <w:rPr>
          <w:rFonts w:ascii="Georgia" w:hAnsi="Georgia"/>
          <w:bCs/>
          <w:color w:val="FF0000"/>
        </w:rPr>
        <w:t xml:space="preserve">’s quest for </w:t>
      </w:r>
      <w:r>
        <w:rPr>
          <w:rFonts w:ascii="Georgia" w:hAnsi="Georgia"/>
          <w:bCs/>
          <w:color w:val="FF0000"/>
        </w:rPr>
        <w:t xml:space="preserve">freedom. </w:t>
      </w:r>
    </w:p>
    <w:p w14:paraId="7CAB9FEC" w14:textId="77777777" w:rsidR="008E2562" w:rsidRDefault="008E2562" w:rsidP="008C23A0">
      <w:pPr>
        <w:pStyle w:val="ListParagraph"/>
        <w:ind w:left="360"/>
        <w:rPr>
          <w:rFonts w:ascii="Georgia" w:hAnsi="Georgia"/>
          <w:bCs/>
          <w:color w:val="FF0000"/>
        </w:rPr>
      </w:pPr>
    </w:p>
    <w:p w14:paraId="73C1DB4B" w14:textId="77777777" w:rsidR="008C23A0" w:rsidRPr="004560E6" w:rsidRDefault="008C23A0" w:rsidP="008C23A0">
      <w:pPr>
        <w:rPr>
          <w:rFonts w:ascii="Georgia" w:hAnsi="Georgia"/>
          <w:bCs/>
          <w:sz w:val="16"/>
          <w:szCs w:val="16"/>
        </w:rPr>
      </w:pPr>
    </w:p>
    <w:p w14:paraId="2CEEEE6F" w14:textId="0A382E21" w:rsidR="009177C4" w:rsidRDefault="008C23A0" w:rsidP="008C23A0">
      <w:pPr>
        <w:rPr>
          <w:rFonts w:ascii="Georgia" w:hAnsi="Georgia"/>
          <w:b/>
          <w:u w:val="single"/>
        </w:rPr>
      </w:pPr>
      <w:r>
        <w:rPr>
          <w:rFonts w:ascii="Georgia" w:hAnsi="Georgia"/>
          <w:b/>
          <w:u w:val="single"/>
        </w:rPr>
        <w:t>Eliza’s Story:</w:t>
      </w:r>
    </w:p>
    <w:p w14:paraId="6F0CD57E" w14:textId="7451CCEB" w:rsidR="008C23A0" w:rsidRDefault="004560E6" w:rsidP="008C23A0">
      <w:pPr>
        <w:rPr>
          <w:rFonts w:ascii="Georgia" w:hAnsi="Georgia"/>
          <w:bCs/>
        </w:rPr>
      </w:pPr>
      <w:r>
        <w:rPr>
          <w:rFonts w:ascii="Georgia" w:hAnsi="Georgia"/>
          <w:bCs/>
        </w:rPr>
        <w:t xml:space="preserve">Go to: </w:t>
      </w:r>
      <w:hyperlink r:id="rId10" w:history="1">
        <w:r w:rsidR="00BD5F67" w:rsidRPr="00B55BE8">
          <w:rPr>
            <w:rStyle w:val="Hyperlink"/>
            <w:rFonts w:ascii="Georgia" w:hAnsi="Georgia"/>
            <w:bCs/>
          </w:rPr>
          <w:t>https://ohiomemory.org/digital/collection/siebert/id/1854/rec/9</w:t>
        </w:r>
      </w:hyperlink>
    </w:p>
    <w:p w14:paraId="5A673749" w14:textId="77777777" w:rsidR="008C23A0" w:rsidRDefault="008C23A0" w:rsidP="008C23A0">
      <w:pPr>
        <w:rPr>
          <w:rFonts w:ascii="Georgia" w:hAnsi="Georgia"/>
          <w:bCs/>
        </w:rPr>
      </w:pPr>
    </w:p>
    <w:p w14:paraId="44C0D6BE" w14:textId="3DD07637" w:rsidR="008C23A0" w:rsidRDefault="008C23A0" w:rsidP="008C23A0">
      <w:pPr>
        <w:pStyle w:val="ListParagraph"/>
        <w:numPr>
          <w:ilvl w:val="0"/>
          <w:numId w:val="1"/>
        </w:numPr>
        <w:rPr>
          <w:rFonts w:ascii="Georgia" w:hAnsi="Georgia"/>
          <w:bCs/>
        </w:rPr>
      </w:pPr>
      <w:bookmarkStart w:id="1" w:name="_Hlk15382306"/>
      <w:r>
        <w:rPr>
          <w:rFonts w:ascii="Georgia" w:hAnsi="Georgia"/>
          <w:bCs/>
        </w:rPr>
        <w:t>The</w:t>
      </w:r>
      <w:r w:rsidR="00BD5F67">
        <w:rPr>
          <w:rFonts w:ascii="Georgia" w:hAnsi="Georgia"/>
          <w:bCs/>
        </w:rPr>
        <w:t xml:space="preserve"> </w:t>
      </w:r>
      <w:r w:rsidR="00F50582">
        <w:rPr>
          <w:rFonts w:ascii="Georgia" w:hAnsi="Georgia"/>
          <w:bCs/>
        </w:rPr>
        <w:t>subject</w:t>
      </w:r>
      <w:r w:rsidR="00BD5F67">
        <w:rPr>
          <w:rFonts w:ascii="Georgia" w:hAnsi="Georgia"/>
          <w:bCs/>
        </w:rPr>
        <w:t xml:space="preserve"> of</w:t>
      </w:r>
      <w:r>
        <w:rPr>
          <w:rFonts w:ascii="Georgia" w:hAnsi="Georgia"/>
          <w:bCs/>
        </w:rPr>
        <w:t xml:space="preserve"> whether Eliza (a character in </w:t>
      </w:r>
      <w:r>
        <w:rPr>
          <w:rFonts w:ascii="Georgia" w:hAnsi="Georgia"/>
          <w:bCs/>
          <w:i/>
          <w:iCs/>
        </w:rPr>
        <w:t>Uncle Tom’s Cabin</w:t>
      </w:r>
      <w:r>
        <w:rPr>
          <w:rFonts w:ascii="Georgia" w:hAnsi="Georgia"/>
          <w:bCs/>
        </w:rPr>
        <w:t>) and her treacherous path to freedom was a true story</w:t>
      </w:r>
      <w:r w:rsidR="00BD5F67">
        <w:rPr>
          <w:rFonts w:ascii="Georgia" w:hAnsi="Georgia"/>
          <w:bCs/>
        </w:rPr>
        <w:t xml:space="preserve"> was </w:t>
      </w:r>
      <w:r w:rsidR="00F50582">
        <w:rPr>
          <w:rFonts w:ascii="Georgia" w:hAnsi="Georgia"/>
          <w:bCs/>
        </w:rPr>
        <w:t>debated</w:t>
      </w:r>
      <w:r w:rsidR="00BD5F67">
        <w:rPr>
          <w:rFonts w:ascii="Georgia" w:hAnsi="Georgia"/>
          <w:bCs/>
        </w:rPr>
        <w:t xml:space="preserve"> for years</w:t>
      </w:r>
      <w:r>
        <w:rPr>
          <w:rFonts w:ascii="Georgia" w:hAnsi="Georgia"/>
          <w:bCs/>
        </w:rPr>
        <w:t xml:space="preserve">. What does this article claim? </w:t>
      </w:r>
      <w:bookmarkEnd w:id="1"/>
      <w:r>
        <w:rPr>
          <w:rFonts w:ascii="Georgia" w:hAnsi="Georgia"/>
          <w:bCs/>
        </w:rPr>
        <w:t xml:space="preserve">Explain. </w:t>
      </w:r>
    </w:p>
    <w:p w14:paraId="34FB0E17" w14:textId="381C9BA4" w:rsidR="008C23A0" w:rsidRDefault="008C23A0" w:rsidP="00CB4735">
      <w:pPr>
        <w:pStyle w:val="ListParagraph"/>
        <w:rPr>
          <w:rFonts w:ascii="Georgia" w:hAnsi="Georgia"/>
          <w:bCs/>
          <w:color w:val="FF0000"/>
        </w:rPr>
      </w:pPr>
      <w:r>
        <w:rPr>
          <w:rFonts w:ascii="Georgia" w:hAnsi="Georgia"/>
          <w:bCs/>
          <w:color w:val="FF0000"/>
        </w:rPr>
        <w:t>The article claims that Eliza Harris did cross the ice to freedom</w:t>
      </w:r>
      <w:r w:rsidR="00F50582">
        <w:rPr>
          <w:rFonts w:ascii="Georgia" w:hAnsi="Georgia"/>
          <w:bCs/>
          <w:color w:val="FF0000"/>
        </w:rPr>
        <w:t xml:space="preserve"> and reached the Rankin house</w:t>
      </w:r>
      <w:r>
        <w:rPr>
          <w:rFonts w:ascii="Georgia" w:hAnsi="Georgia"/>
          <w:bCs/>
          <w:color w:val="FF0000"/>
        </w:rPr>
        <w:t>. Stowe was in Ripley, Ohio and heard this story</w:t>
      </w:r>
      <w:r w:rsidR="00F50582">
        <w:rPr>
          <w:rFonts w:ascii="Georgia" w:hAnsi="Georgia"/>
          <w:bCs/>
          <w:color w:val="FF0000"/>
        </w:rPr>
        <w:t xml:space="preserve"> from Rev Rankin.</w:t>
      </w:r>
    </w:p>
    <w:p w14:paraId="60CA937C" w14:textId="77777777" w:rsidR="008E2562" w:rsidRDefault="008E2562" w:rsidP="008C23A0">
      <w:pPr>
        <w:pStyle w:val="ListParagraph"/>
        <w:ind w:left="360"/>
        <w:rPr>
          <w:rFonts w:ascii="Georgia" w:hAnsi="Georgia"/>
          <w:bCs/>
          <w:color w:val="FF0000"/>
        </w:rPr>
      </w:pPr>
    </w:p>
    <w:p w14:paraId="1E5864BF" w14:textId="77777777" w:rsidR="008C23A0" w:rsidRDefault="008C23A0" w:rsidP="008C23A0">
      <w:pPr>
        <w:pStyle w:val="ListParagraph"/>
        <w:ind w:left="360"/>
        <w:rPr>
          <w:rFonts w:ascii="Georgia" w:hAnsi="Georgia"/>
          <w:bCs/>
          <w:color w:val="FF0000"/>
        </w:rPr>
      </w:pPr>
    </w:p>
    <w:p w14:paraId="5398EDFD" w14:textId="1947A2A9" w:rsidR="009177C4" w:rsidRDefault="008C23A0" w:rsidP="008C23A0">
      <w:pPr>
        <w:rPr>
          <w:rFonts w:ascii="Georgia" w:hAnsi="Georgia"/>
          <w:b/>
          <w:u w:val="single"/>
        </w:rPr>
      </w:pPr>
      <w:r>
        <w:rPr>
          <w:rFonts w:ascii="Georgia" w:hAnsi="Georgia"/>
          <w:b/>
          <w:u w:val="single"/>
        </w:rPr>
        <w:t>John Parker:</w:t>
      </w:r>
    </w:p>
    <w:p w14:paraId="4C60A06A" w14:textId="100413A8" w:rsidR="008C23A0" w:rsidRDefault="004560E6" w:rsidP="008C23A0">
      <w:pPr>
        <w:rPr>
          <w:rFonts w:ascii="Georgia" w:hAnsi="Georgia"/>
          <w:bCs/>
        </w:rPr>
      </w:pPr>
      <w:r>
        <w:rPr>
          <w:rFonts w:ascii="Georgia" w:hAnsi="Georgia"/>
          <w:bCs/>
        </w:rPr>
        <w:t xml:space="preserve">Go to: </w:t>
      </w:r>
      <w:hyperlink r:id="rId11" w:history="1">
        <w:r w:rsidR="00BD5F67" w:rsidRPr="00B55BE8">
          <w:rPr>
            <w:rStyle w:val="Hyperlink"/>
            <w:rFonts w:ascii="Georgia" w:hAnsi="Georgia"/>
            <w:bCs/>
          </w:rPr>
          <w:t>https://freedomcenter.org/content/john-parker</w:t>
        </w:r>
      </w:hyperlink>
    </w:p>
    <w:p w14:paraId="31F6DD79" w14:textId="77777777" w:rsidR="008C23A0" w:rsidRPr="004560E6" w:rsidRDefault="008C23A0" w:rsidP="008C23A0">
      <w:pPr>
        <w:rPr>
          <w:rFonts w:ascii="Georgia" w:hAnsi="Georgia"/>
          <w:bCs/>
          <w:sz w:val="16"/>
          <w:szCs w:val="16"/>
        </w:rPr>
      </w:pPr>
    </w:p>
    <w:p w14:paraId="669B3210" w14:textId="1D595BAB" w:rsidR="008C23A0" w:rsidRDefault="008C23A0" w:rsidP="008C23A0">
      <w:pPr>
        <w:pStyle w:val="ListParagraph"/>
        <w:numPr>
          <w:ilvl w:val="0"/>
          <w:numId w:val="1"/>
        </w:numPr>
        <w:rPr>
          <w:rFonts w:ascii="Georgia" w:hAnsi="Georgia"/>
          <w:bCs/>
        </w:rPr>
      </w:pPr>
      <w:r>
        <w:rPr>
          <w:rFonts w:ascii="Georgia" w:hAnsi="Georgia"/>
          <w:bCs/>
        </w:rPr>
        <w:t xml:space="preserve">Where was John Parker born and how did he get to </w:t>
      </w:r>
      <w:r w:rsidR="0017287B">
        <w:rPr>
          <w:rFonts w:ascii="Georgia" w:hAnsi="Georgia"/>
          <w:bCs/>
        </w:rPr>
        <w:t>Alabama</w:t>
      </w:r>
      <w:r>
        <w:rPr>
          <w:rFonts w:ascii="Georgia" w:hAnsi="Georgia"/>
          <w:bCs/>
        </w:rPr>
        <w:t>?</w:t>
      </w:r>
    </w:p>
    <w:p w14:paraId="6ADC781C" w14:textId="0BF50085" w:rsidR="008C23A0" w:rsidRDefault="008C23A0" w:rsidP="00CB4735">
      <w:pPr>
        <w:pStyle w:val="ListParagraph"/>
        <w:rPr>
          <w:rFonts w:ascii="Georgia" w:hAnsi="Georgia"/>
          <w:bCs/>
          <w:color w:val="FF0000"/>
        </w:rPr>
      </w:pPr>
      <w:r>
        <w:rPr>
          <w:rFonts w:ascii="Georgia" w:hAnsi="Georgia"/>
          <w:bCs/>
          <w:color w:val="FF0000"/>
        </w:rPr>
        <w:t>John Parker was born into slavery in Virginia</w:t>
      </w:r>
      <w:r w:rsidR="00CB4735">
        <w:rPr>
          <w:rFonts w:ascii="Georgia" w:hAnsi="Georgia"/>
          <w:bCs/>
          <w:color w:val="FF0000"/>
        </w:rPr>
        <w:t xml:space="preserve"> and</w:t>
      </w:r>
      <w:r>
        <w:rPr>
          <w:rFonts w:ascii="Georgia" w:hAnsi="Georgia"/>
          <w:bCs/>
          <w:color w:val="FF0000"/>
        </w:rPr>
        <w:t xml:space="preserve"> </w:t>
      </w:r>
      <w:r w:rsidR="00D56C7F">
        <w:rPr>
          <w:rFonts w:ascii="Georgia" w:hAnsi="Georgia"/>
          <w:bCs/>
          <w:color w:val="FF0000"/>
        </w:rPr>
        <w:t>taken</w:t>
      </w:r>
      <w:r>
        <w:rPr>
          <w:rFonts w:ascii="Georgia" w:hAnsi="Georgia"/>
          <w:bCs/>
          <w:color w:val="FF0000"/>
        </w:rPr>
        <w:t xml:space="preserve"> from his mother at </w:t>
      </w:r>
      <w:r w:rsidR="00CB4735">
        <w:rPr>
          <w:rFonts w:ascii="Georgia" w:hAnsi="Georgia"/>
          <w:bCs/>
          <w:color w:val="FF0000"/>
        </w:rPr>
        <w:t xml:space="preserve">the age of </w:t>
      </w:r>
      <w:r>
        <w:rPr>
          <w:rFonts w:ascii="Georgia" w:hAnsi="Georgia"/>
          <w:bCs/>
          <w:color w:val="FF0000"/>
        </w:rPr>
        <w:t>8</w:t>
      </w:r>
      <w:r w:rsidR="00D56C7F">
        <w:rPr>
          <w:rFonts w:ascii="Georgia" w:hAnsi="Georgia"/>
          <w:bCs/>
          <w:color w:val="FF0000"/>
        </w:rPr>
        <w:t xml:space="preserve"> and sold</w:t>
      </w:r>
      <w:r w:rsidR="00CB4735">
        <w:rPr>
          <w:rFonts w:ascii="Georgia" w:hAnsi="Georgia"/>
          <w:bCs/>
          <w:color w:val="FF0000"/>
        </w:rPr>
        <w:t>. He</w:t>
      </w:r>
      <w:r>
        <w:rPr>
          <w:rFonts w:ascii="Georgia" w:hAnsi="Georgia"/>
          <w:bCs/>
          <w:color w:val="FF0000"/>
        </w:rPr>
        <w:t xml:space="preserve"> was forced to </w:t>
      </w:r>
      <w:r w:rsidR="00CB4735">
        <w:rPr>
          <w:rFonts w:ascii="Georgia" w:hAnsi="Georgia"/>
          <w:bCs/>
          <w:color w:val="FF0000"/>
        </w:rPr>
        <w:t>march</w:t>
      </w:r>
      <w:r>
        <w:rPr>
          <w:rFonts w:ascii="Georgia" w:hAnsi="Georgia"/>
          <w:bCs/>
          <w:color w:val="FF0000"/>
        </w:rPr>
        <w:t xml:space="preserve"> from Virginia to Alabama</w:t>
      </w:r>
      <w:r w:rsidR="00CB4735">
        <w:rPr>
          <w:rFonts w:ascii="Georgia" w:hAnsi="Georgia"/>
          <w:bCs/>
          <w:color w:val="FF0000"/>
        </w:rPr>
        <w:t xml:space="preserve"> chained to other enslaved people, mostly adults</w:t>
      </w:r>
      <w:r>
        <w:rPr>
          <w:rFonts w:ascii="Georgia" w:hAnsi="Georgia"/>
          <w:bCs/>
          <w:color w:val="FF0000"/>
        </w:rPr>
        <w:t>.</w:t>
      </w:r>
    </w:p>
    <w:p w14:paraId="5ACFD3A5" w14:textId="77777777" w:rsidR="008E2562" w:rsidRPr="004560E6" w:rsidRDefault="008E2562" w:rsidP="008C23A0">
      <w:pPr>
        <w:pStyle w:val="ListParagraph"/>
        <w:ind w:left="360"/>
        <w:rPr>
          <w:rFonts w:ascii="Georgia" w:hAnsi="Georgia"/>
          <w:bCs/>
          <w:color w:val="FF0000"/>
          <w:sz w:val="16"/>
          <w:szCs w:val="16"/>
        </w:rPr>
      </w:pPr>
    </w:p>
    <w:p w14:paraId="26F8C462" w14:textId="77777777" w:rsidR="008C23A0" w:rsidRDefault="008C23A0" w:rsidP="008C23A0">
      <w:pPr>
        <w:pStyle w:val="ListParagraph"/>
        <w:numPr>
          <w:ilvl w:val="0"/>
          <w:numId w:val="1"/>
        </w:numPr>
        <w:rPr>
          <w:rFonts w:ascii="Georgia" w:hAnsi="Georgia"/>
          <w:bCs/>
        </w:rPr>
      </w:pPr>
      <w:r>
        <w:rPr>
          <w:rFonts w:ascii="Georgia" w:hAnsi="Georgia"/>
          <w:bCs/>
        </w:rPr>
        <w:t>How did John Parker become a freeman?</w:t>
      </w:r>
    </w:p>
    <w:p w14:paraId="3092A0F8" w14:textId="0F636974" w:rsidR="008C23A0" w:rsidRDefault="008C23A0" w:rsidP="00BD5F67">
      <w:pPr>
        <w:pStyle w:val="ListParagraph"/>
        <w:rPr>
          <w:rFonts w:ascii="Georgia" w:hAnsi="Georgia"/>
          <w:bCs/>
          <w:color w:val="FF0000"/>
        </w:rPr>
      </w:pPr>
      <w:r>
        <w:rPr>
          <w:rFonts w:ascii="Georgia" w:hAnsi="Georgia"/>
          <w:bCs/>
          <w:color w:val="FF0000"/>
        </w:rPr>
        <w:t xml:space="preserve">John Parker tried many times to </w:t>
      </w:r>
      <w:r w:rsidR="00D56C7F">
        <w:rPr>
          <w:rFonts w:ascii="Georgia" w:hAnsi="Georgia"/>
          <w:bCs/>
          <w:color w:val="FF0000"/>
        </w:rPr>
        <w:t>escape and become free</w:t>
      </w:r>
      <w:r>
        <w:rPr>
          <w:rFonts w:ascii="Georgia" w:hAnsi="Georgia"/>
          <w:bCs/>
          <w:color w:val="FF0000"/>
        </w:rPr>
        <w:t xml:space="preserve">. He </w:t>
      </w:r>
      <w:r w:rsidR="00F50582">
        <w:rPr>
          <w:rFonts w:ascii="Georgia" w:hAnsi="Georgia"/>
          <w:bCs/>
          <w:color w:val="FF0000"/>
        </w:rPr>
        <w:t xml:space="preserve">was </w:t>
      </w:r>
      <w:r>
        <w:rPr>
          <w:rFonts w:ascii="Georgia" w:hAnsi="Georgia"/>
          <w:bCs/>
          <w:color w:val="FF0000"/>
        </w:rPr>
        <w:t xml:space="preserve">finally able to buy his own freedom </w:t>
      </w:r>
      <w:r w:rsidR="00F50582">
        <w:rPr>
          <w:rFonts w:ascii="Georgia" w:hAnsi="Georgia"/>
          <w:bCs/>
          <w:color w:val="FF0000"/>
        </w:rPr>
        <w:t xml:space="preserve">at the age of 18 </w:t>
      </w:r>
      <w:r>
        <w:rPr>
          <w:rFonts w:ascii="Georgia" w:hAnsi="Georgia"/>
          <w:bCs/>
          <w:color w:val="FF0000"/>
        </w:rPr>
        <w:t>with money he earned doing extra work as a skilled craftsman.</w:t>
      </w:r>
    </w:p>
    <w:p w14:paraId="35183682" w14:textId="7CEFF90E" w:rsidR="008E2562" w:rsidRPr="004560E6" w:rsidRDefault="008E2562" w:rsidP="008C23A0">
      <w:pPr>
        <w:pStyle w:val="ListParagraph"/>
        <w:ind w:left="360"/>
        <w:rPr>
          <w:rFonts w:ascii="Georgia" w:hAnsi="Georgia"/>
          <w:bCs/>
          <w:color w:val="FF0000"/>
          <w:sz w:val="16"/>
          <w:szCs w:val="16"/>
        </w:rPr>
      </w:pPr>
    </w:p>
    <w:p w14:paraId="1D329A81" w14:textId="77777777" w:rsidR="008E2562" w:rsidRPr="004560E6" w:rsidRDefault="008E2562" w:rsidP="008C23A0">
      <w:pPr>
        <w:pStyle w:val="ListParagraph"/>
        <w:ind w:left="360"/>
        <w:rPr>
          <w:rFonts w:ascii="Georgia" w:hAnsi="Georgia"/>
          <w:bCs/>
          <w:color w:val="FF0000"/>
          <w:sz w:val="16"/>
          <w:szCs w:val="16"/>
        </w:rPr>
      </w:pPr>
    </w:p>
    <w:p w14:paraId="04361ADF" w14:textId="77777777" w:rsidR="008C23A0" w:rsidRDefault="008C23A0" w:rsidP="008C23A0">
      <w:pPr>
        <w:pStyle w:val="ListParagraph"/>
        <w:numPr>
          <w:ilvl w:val="0"/>
          <w:numId w:val="1"/>
        </w:numPr>
        <w:rPr>
          <w:rFonts w:ascii="Georgia" w:hAnsi="Georgia"/>
          <w:bCs/>
        </w:rPr>
      </w:pPr>
      <w:r>
        <w:rPr>
          <w:rFonts w:ascii="Georgia" w:hAnsi="Georgia"/>
          <w:bCs/>
        </w:rPr>
        <w:t>Why was John Parker considered one of the most daring slave rescuers of the period?</w:t>
      </w:r>
    </w:p>
    <w:p w14:paraId="77E729C1" w14:textId="58CBDE6D" w:rsidR="001873BF" w:rsidRPr="008E2562" w:rsidRDefault="008C23A0" w:rsidP="00BD5F67">
      <w:pPr>
        <w:pStyle w:val="ListParagraph"/>
        <w:rPr>
          <w:rFonts w:ascii="Georgia" w:hAnsi="Georgia"/>
          <w:bCs/>
          <w:color w:val="FF0000"/>
        </w:rPr>
      </w:pPr>
      <w:r>
        <w:rPr>
          <w:rFonts w:ascii="Georgia" w:hAnsi="Georgia"/>
          <w:bCs/>
          <w:color w:val="FF0000"/>
        </w:rPr>
        <w:t xml:space="preserve">Parker helped hundreds of people escape slavery. He </w:t>
      </w:r>
      <w:r w:rsidR="00CB4735">
        <w:rPr>
          <w:rFonts w:ascii="Georgia" w:hAnsi="Georgia"/>
          <w:bCs/>
          <w:color w:val="FF0000"/>
        </w:rPr>
        <w:t>crossed the Ohio River and went</w:t>
      </w:r>
      <w:r>
        <w:rPr>
          <w:rFonts w:ascii="Georgia" w:hAnsi="Georgia"/>
          <w:bCs/>
          <w:color w:val="FF0000"/>
        </w:rPr>
        <w:t xml:space="preserve"> into Kentucky farms at night </w:t>
      </w:r>
      <w:r w:rsidR="00CB4735">
        <w:rPr>
          <w:rFonts w:ascii="Georgia" w:hAnsi="Georgia"/>
          <w:bCs/>
          <w:color w:val="FF0000"/>
        </w:rPr>
        <w:t>to</w:t>
      </w:r>
      <w:r>
        <w:rPr>
          <w:rFonts w:ascii="Georgia" w:hAnsi="Georgia"/>
          <w:bCs/>
          <w:color w:val="FF0000"/>
        </w:rPr>
        <w:t xml:space="preserve"> help people escape, at great </w:t>
      </w:r>
      <w:r w:rsidR="00F50582">
        <w:rPr>
          <w:rFonts w:ascii="Georgia" w:hAnsi="Georgia"/>
          <w:bCs/>
          <w:color w:val="FF0000"/>
        </w:rPr>
        <w:t>risk</w:t>
      </w:r>
      <w:r>
        <w:rPr>
          <w:rFonts w:ascii="Georgia" w:hAnsi="Georgia"/>
          <w:bCs/>
          <w:color w:val="FF0000"/>
        </w:rPr>
        <w:t xml:space="preserve"> to himself. </w:t>
      </w:r>
    </w:p>
    <w:sectPr w:rsidR="001873BF" w:rsidRPr="008E2562" w:rsidSect="009A5F60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5CD310E" w14:textId="77777777" w:rsidR="0035319E" w:rsidRDefault="0035319E" w:rsidP="000B2AD6">
      <w:r>
        <w:separator/>
      </w:r>
    </w:p>
  </w:endnote>
  <w:endnote w:type="continuationSeparator" w:id="0">
    <w:p w14:paraId="3B6682BF" w14:textId="77777777" w:rsidR="0035319E" w:rsidRDefault="0035319E" w:rsidP="000B2A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72515D6" w14:textId="77777777" w:rsidR="009A2E79" w:rsidRDefault="009A2E79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D48DF03" w14:textId="0317F7EF" w:rsidR="000B2AD6" w:rsidRPr="009A2E79" w:rsidRDefault="009A1097">
    <w:pPr>
      <w:pStyle w:val="Footer"/>
      <w:rPr>
        <w:rFonts w:ascii="Georgia" w:hAnsi="Georgia"/>
        <w:sz w:val="20"/>
        <w:szCs w:val="20"/>
      </w:rPr>
    </w:pPr>
    <w:r>
      <w:rPr>
        <w:rFonts w:ascii="Georgia" w:hAnsi="Georgia"/>
        <w:sz w:val="20"/>
        <w:szCs w:val="20"/>
      </w:rPr>
      <w:t xml:space="preserve">KEY: </w:t>
    </w:r>
    <w:r w:rsidR="000B2AD6" w:rsidRPr="009A2E79">
      <w:rPr>
        <w:rFonts w:ascii="Georgia" w:hAnsi="Georgia"/>
        <w:sz w:val="20"/>
        <w:szCs w:val="20"/>
      </w:rPr>
      <w:t xml:space="preserve">Pre-reading WebQuest: </w:t>
    </w:r>
    <w:r w:rsidR="000B2AD6" w:rsidRPr="009A2E79">
      <w:rPr>
        <w:rFonts w:ascii="Georgia" w:hAnsi="Georgia"/>
        <w:i/>
        <w:sz w:val="20"/>
        <w:szCs w:val="20"/>
      </w:rPr>
      <w:t>An Upstream Battle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053AA85" w14:textId="77777777" w:rsidR="009A2E79" w:rsidRDefault="009A2E7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B0E9AE4" w14:textId="77777777" w:rsidR="0035319E" w:rsidRDefault="0035319E" w:rsidP="000B2AD6">
      <w:r>
        <w:separator/>
      </w:r>
    </w:p>
  </w:footnote>
  <w:footnote w:type="continuationSeparator" w:id="0">
    <w:p w14:paraId="7FFF06AE" w14:textId="77777777" w:rsidR="0035319E" w:rsidRDefault="0035319E" w:rsidP="000B2A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677E024" w14:textId="77777777" w:rsidR="009A2E79" w:rsidRDefault="009A2E79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48138809"/>
      <w:docPartObj>
        <w:docPartGallery w:val="Page Numbers (Top of Page)"/>
        <w:docPartUnique/>
      </w:docPartObj>
    </w:sdtPr>
    <w:sdtEndPr>
      <w:rPr>
        <w:noProof/>
      </w:rPr>
    </w:sdtEndPr>
    <w:sdtContent>
      <w:p w14:paraId="35D1D583" w14:textId="6046ECF5" w:rsidR="000B2AD6" w:rsidRDefault="000B2AD6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418F0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1D3FD22C" w14:textId="77777777" w:rsidR="000B2AD6" w:rsidRDefault="000B2AD6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3F0F16F" w14:textId="77777777" w:rsidR="009A2E79" w:rsidRDefault="009A2E79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F35C95"/>
    <w:multiLevelType w:val="hybridMultilevel"/>
    <w:tmpl w:val="B0CE477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23A0"/>
    <w:rsid w:val="000B2AD6"/>
    <w:rsid w:val="000B4707"/>
    <w:rsid w:val="0017287B"/>
    <w:rsid w:val="002F3349"/>
    <w:rsid w:val="0035319E"/>
    <w:rsid w:val="00365CA3"/>
    <w:rsid w:val="003B1F2C"/>
    <w:rsid w:val="004560E6"/>
    <w:rsid w:val="004D349B"/>
    <w:rsid w:val="00631220"/>
    <w:rsid w:val="008418F0"/>
    <w:rsid w:val="008C23A0"/>
    <w:rsid w:val="008E1A9F"/>
    <w:rsid w:val="008E2562"/>
    <w:rsid w:val="008F32F4"/>
    <w:rsid w:val="009177C4"/>
    <w:rsid w:val="009A0F0C"/>
    <w:rsid w:val="009A1097"/>
    <w:rsid w:val="009A2E79"/>
    <w:rsid w:val="009A5F60"/>
    <w:rsid w:val="00BD5F67"/>
    <w:rsid w:val="00CB4735"/>
    <w:rsid w:val="00D56C7F"/>
    <w:rsid w:val="00DA20E3"/>
    <w:rsid w:val="00F2556B"/>
    <w:rsid w:val="00F505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ACAEDF"/>
  <w15:chartTrackingRefBased/>
  <w15:docId w15:val="{7EF47C2F-A639-474C-BD9C-607983E67D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C23A0"/>
    <w:rPr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C23A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8C23A0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8E1A9F"/>
    <w:rPr>
      <w:color w:val="954F72" w:themeColor="followed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D5F67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5058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50582"/>
    <w:rPr>
      <w:rFonts w:ascii="Segoe UI" w:hAnsi="Segoe UI" w:cs="Segoe UI"/>
      <w:sz w:val="18"/>
      <w:szCs w:val="18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0B2AD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B2AD6"/>
    <w:rPr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0B2AD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B2AD6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8188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hiohistorycentral.org/w/Uncle_Tom%27s_Cabin" TargetMode="Externa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freedomcenter.org/enabling-freedom/history" TargetMode="Externa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freedomcenter.org/content/john-parker" TargetMode="Externa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https://ohiomemory.org/digital/collection/siebert/id/1854/rec/9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://www.ohiohistorycentral.org/w/Rankin_House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671</Words>
  <Characters>3831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Katelyn Newcombe</dc:creator>
  <cp:keywords/>
  <dc:description/>
  <cp:lastModifiedBy> </cp:lastModifiedBy>
  <cp:revision>2</cp:revision>
  <cp:lastPrinted>2019-07-30T21:25:00Z</cp:lastPrinted>
  <dcterms:created xsi:type="dcterms:W3CDTF">2019-09-06T01:42:00Z</dcterms:created>
  <dcterms:modified xsi:type="dcterms:W3CDTF">2019-09-06T01:42:00Z</dcterms:modified>
</cp:coreProperties>
</file>